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4D5FF">
      <w:pPr>
        <w:spacing w:line="360" w:lineRule="auto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采购项目登记表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9"/>
        <w:gridCol w:w="1212"/>
        <w:gridCol w:w="3912"/>
      </w:tblGrid>
      <w:tr w14:paraId="0E204D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322E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项目名称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51B60F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番灵标准化蔬菜种植基地建设项目</w:t>
            </w:r>
          </w:p>
        </w:tc>
      </w:tr>
      <w:tr w14:paraId="3AECC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042162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项目编号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4B3C40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GDSZ26GZ017A</w:t>
            </w:r>
          </w:p>
        </w:tc>
      </w:tr>
      <w:tr w14:paraId="2AB703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E69D8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  <w:lang w:eastAsia="zh-CN"/>
              </w:rPr>
              <w:t>准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确性。）</w:t>
            </w:r>
          </w:p>
        </w:tc>
      </w:tr>
      <w:tr w14:paraId="7EFD2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82EE3E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供应商全称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D63329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3157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EA907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供应商地址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EA161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02B2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7D337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供应商代表联系方式 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（法定代表人或授权委托人）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0BDE4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6E6817C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470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3A475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D1BB5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AD3A003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F55D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90A85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4F059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608D9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</w:p>
        </w:tc>
      </w:tr>
      <w:tr w14:paraId="223216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003D8"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610DC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39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5D3C47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38EC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40C38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纳税人识别号/统一社会信用代码</w:t>
            </w:r>
            <w:r>
              <w:rPr>
                <w:rFonts w:hint="eastAsia" w:ascii="宋体" w:hAnsi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kern w:val="0"/>
                <w:szCs w:val="21"/>
              </w:rPr>
              <w:t>（个人或没有纳税人识别号或统一社会信用代码的政府机关、事业单位除外）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D2006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FF59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B93568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领购文件供应商加盖单位公章：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2E7B15B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1C4B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59D95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供应商代表签名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4A6B91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2594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1FC69C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kern w:val="0"/>
                <w:szCs w:val="21"/>
              </w:rPr>
              <w:t>（下列信息由采购代理机构代表填写。）</w:t>
            </w:r>
          </w:p>
        </w:tc>
      </w:tr>
      <w:tr w14:paraId="53FC5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C9301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采购代理机构代表签名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1FD3AE"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59EC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A9989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登记时间</w:t>
            </w:r>
          </w:p>
        </w:tc>
        <w:tc>
          <w:tcPr>
            <w:tcW w:w="51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290A5C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年    月    日    时    分</w:t>
            </w:r>
          </w:p>
        </w:tc>
      </w:tr>
    </w:tbl>
    <w:p w14:paraId="16D68FA2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</w:t>
      </w:r>
    </w:p>
    <w:p w14:paraId="5615FCB0">
      <w:pPr>
        <w:spacing w:line="360" w:lineRule="auto"/>
        <w:ind w:left="0" w:leftChars="0" w:firstLine="4080" w:firstLineChars="1700"/>
        <w:rPr>
          <w:rFonts w:hint="eastAsia" w:ascii="宋体" w:hAnsi="宋体"/>
          <w:szCs w:val="21"/>
        </w:rPr>
      </w:pPr>
      <w:bookmarkStart w:id="0" w:name="_GoBack"/>
      <w:bookmarkEnd w:id="0"/>
      <w:r>
        <w:rPr>
          <w:rFonts w:hint="eastAsia" w:ascii="宋体" w:hAnsi="宋体"/>
          <w:szCs w:val="21"/>
          <w:lang w:eastAsia="zh-CN"/>
        </w:rPr>
        <w:t>谷德数智咨询（广州）有限公司</w:t>
      </w:r>
      <w:r>
        <w:rPr>
          <w:rFonts w:hint="eastAsia" w:ascii="宋体" w:hAnsi="宋体"/>
          <w:szCs w:val="21"/>
        </w:rPr>
        <w:t xml:space="preserve">  编制</w:t>
      </w:r>
    </w:p>
    <w:p w14:paraId="24754F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F17F5"/>
    <w:rsid w:val="48E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2026-07-22T06:57:00Z</dcterms:created>
  <dc:creator>刘工</dc:creator>
  <cp:lastModifiedBy>刘工</cp:lastModifiedBy>
  <dcterms:modified xsi:type="dcterms:W3CDTF">2026-07-22T06:58:36Z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F623A74C0A3342CF83EAF7C0E5A6D867_11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