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5"/>
        <w:jc w:val="center"/>
        <w:rPr>
          <w:rFonts w:hint="eastAsia" w:ascii="仿宋_GB2312" w:hAnsi="仿宋_GB2312" w:eastAsia="仿宋_GB2312" w:cs="仿宋_GB2312"/>
          <w:b/>
          <w:color w:val="auto"/>
          <w:sz w:val="44"/>
          <w:szCs w:val="44"/>
          <w:highlight w:val="yellow"/>
        </w:rPr>
      </w:pPr>
      <w:r>
        <w:rPr>
          <w:rFonts w:hint="eastAsia" w:ascii="仿宋_GB2312" w:hAnsi="仿宋_GB2312" w:eastAsia="仿宋_GB2312" w:cs="仿宋_GB2312"/>
          <w:b/>
          <w:color w:val="auto"/>
          <w:sz w:val="44"/>
          <w:szCs w:val="44"/>
          <w:highlight w:val="none"/>
          <w:lang w:eastAsia="zh-CN"/>
        </w:rPr>
        <w:t>粮食</w:t>
      </w:r>
      <w:r>
        <w:rPr>
          <w:rFonts w:hint="eastAsia" w:ascii="仿宋_GB2312" w:hAnsi="仿宋_GB2312" w:eastAsia="仿宋_GB2312" w:cs="仿宋_GB2312"/>
          <w:b/>
          <w:color w:val="auto"/>
          <w:sz w:val="44"/>
          <w:szCs w:val="44"/>
          <w:highlight w:val="none"/>
        </w:rPr>
        <w:t>定向购销协议</w:t>
      </w:r>
    </w:p>
    <w:p>
      <w:pPr>
        <w:pStyle w:val="15"/>
        <w:jc w:val="center"/>
        <w:rPr>
          <w:rFonts w:hint="eastAsia"/>
          <w:color w:val="auto"/>
          <w:sz w:val="36"/>
          <w:szCs w:val="36"/>
          <w:highlight w:val="yellow"/>
        </w:rPr>
      </w:pPr>
    </w:p>
    <w:p>
      <w:pPr>
        <w:pStyle w:val="15"/>
        <w:keepNext w:val="0"/>
        <w:keepLines w:val="0"/>
        <w:pageBreakBefore w:val="0"/>
        <w:widowControl w:val="0"/>
        <w:kinsoku/>
        <w:wordWrap/>
        <w:overflowPunct/>
        <w:topLinePunct w:val="0"/>
        <w:bidi w:val="0"/>
        <w:snapToGrid/>
        <w:spacing w:line="480" w:lineRule="exact"/>
        <w:ind w:left="0" w:leftChars="0" w:right="0" w:rightChars="0"/>
        <w:jc w:val="left"/>
        <w:textAlignment w:val="auto"/>
        <w:outlineLvl w:val="9"/>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甲方：</w:t>
      </w:r>
      <w:r>
        <w:rPr>
          <w:rFonts w:hint="eastAsia" w:ascii="仿宋_GB2312" w:hAnsi="仿宋_GB2312" w:eastAsia="仿宋_GB2312" w:cs="仿宋_GB2312"/>
          <w:b/>
          <w:color w:val="auto"/>
          <w:sz w:val="30"/>
          <w:szCs w:val="30"/>
          <w:highlight w:val="none"/>
          <w:lang w:val="en-US" w:eastAsia="zh-CN"/>
        </w:rPr>
        <w:t xml:space="preserve">                                    协议</w:t>
      </w:r>
      <w:r>
        <w:rPr>
          <w:rFonts w:hint="eastAsia" w:ascii="仿宋_GB2312" w:hAnsi="仿宋_GB2312" w:eastAsia="仿宋_GB2312" w:cs="仿宋_GB2312"/>
          <w:b/>
          <w:color w:val="auto"/>
          <w:sz w:val="28"/>
          <w:szCs w:val="28"/>
          <w:highlight w:val="none"/>
        </w:rPr>
        <w:t>编号：</w:t>
      </w:r>
      <w:r>
        <w:rPr>
          <w:rFonts w:hint="eastAsia" w:ascii="仿宋_GB2312" w:hAnsi="仿宋_GB2312" w:eastAsia="仿宋_GB2312" w:cs="仿宋_GB2312"/>
          <w:b/>
          <w:color w:val="auto"/>
          <w:sz w:val="30"/>
          <w:szCs w:val="30"/>
          <w:highlight w:val="none"/>
          <w:lang w:val="en-US" w:eastAsia="zh-CN"/>
        </w:rPr>
        <w:t xml:space="preserve">                            </w:t>
      </w:r>
    </w:p>
    <w:p>
      <w:pPr>
        <w:pStyle w:val="15"/>
        <w:jc w:val="left"/>
        <w:rPr>
          <w:rFonts w:hint="eastAsia" w:ascii="宋体" w:hAnsi="宋体"/>
          <w:b/>
          <w:sz w:val="30"/>
          <w:szCs w:val="30"/>
        </w:rPr>
      </w:pPr>
      <w:r>
        <w:rPr>
          <w:rFonts w:hint="eastAsia" w:ascii="仿宋_GB2312" w:hAnsi="仿宋_GB2312" w:eastAsia="仿宋_GB2312" w:cs="仿宋_GB2312"/>
          <w:b/>
          <w:color w:val="auto"/>
          <w:sz w:val="30"/>
          <w:szCs w:val="30"/>
          <w:highlight w:val="none"/>
        </w:rPr>
        <w:t>乙方：</w:t>
      </w:r>
      <w:r>
        <w:rPr>
          <w:rFonts w:hint="eastAsia" w:ascii="仿宋_GB2312" w:hAnsi="仿宋_GB2312" w:eastAsia="仿宋_GB2312" w:cs="仿宋_GB2312"/>
          <w:b/>
          <w:color w:val="auto"/>
          <w:sz w:val="30"/>
          <w:szCs w:val="30"/>
          <w:highlight w:val="none"/>
          <w:lang w:val="en-US" w:eastAsia="zh-CN"/>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b/>
          <w:color w:val="auto"/>
          <w:sz w:val="30"/>
          <w:szCs w:val="30"/>
          <w:highlight w:val="none"/>
        </w:rPr>
        <w:t xml:space="preserve">          </w:t>
      </w:r>
      <w:r>
        <w:rPr>
          <w:rFonts w:hint="eastAsia" w:ascii="仿宋_GB2312" w:hAnsi="仿宋_GB2312" w:eastAsia="仿宋_GB2312" w:cs="仿宋_GB2312"/>
          <w:b/>
          <w:color w:val="auto"/>
          <w:sz w:val="30"/>
          <w:szCs w:val="30"/>
          <w:highlight w:val="none"/>
          <w:lang w:val="en-US" w:eastAsia="zh-CN"/>
        </w:rPr>
        <w:t xml:space="preserve">   </w:t>
      </w:r>
      <w:r>
        <w:rPr>
          <w:rFonts w:hint="eastAsia" w:ascii="仿宋_GB2312" w:hAnsi="仿宋_GB2312" w:eastAsia="仿宋_GB2312" w:cs="仿宋_GB2312"/>
          <w:b/>
          <w:color w:val="auto"/>
          <w:sz w:val="30"/>
          <w:szCs w:val="30"/>
          <w:highlight w:val="none"/>
        </w:rPr>
        <w:t xml:space="preserve">   </w:t>
      </w:r>
      <w:r>
        <w:rPr>
          <w:rFonts w:hint="eastAsia" w:ascii="仿宋_GB2312" w:hAnsi="仿宋_GB2312" w:eastAsia="仿宋_GB2312" w:cs="仿宋_GB2312"/>
          <w:b/>
          <w:color w:val="auto"/>
          <w:sz w:val="30"/>
          <w:szCs w:val="30"/>
          <w:highlight w:val="none"/>
          <w:lang w:val="en-US" w:eastAsia="zh-CN"/>
        </w:rPr>
        <w:t xml:space="preserve">               </w:t>
      </w:r>
      <w:r>
        <w:rPr>
          <w:rFonts w:hint="eastAsia" w:ascii="仿宋_GB2312" w:hAnsi="仿宋_GB2312" w:eastAsia="仿宋_GB2312" w:cs="仿宋_GB2312"/>
          <w:b/>
          <w:color w:val="auto"/>
          <w:sz w:val="30"/>
          <w:szCs w:val="30"/>
          <w:highlight w:val="none"/>
        </w:rPr>
        <w:t>签约地点：</w:t>
      </w:r>
      <w:r>
        <w:rPr>
          <w:rFonts w:hint="eastAsia" w:ascii="仿宋_GB2312" w:hAnsi="仿宋_GB2312" w:eastAsia="仿宋_GB2312" w:cs="仿宋_GB2312"/>
          <w:color w:val="auto"/>
          <w:sz w:val="30"/>
          <w:szCs w:val="30"/>
          <w:highlight w:val="none"/>
          <w:lang w:val="en-US" w:eastAsia="zh-CN"/>
        </w:rPr>
        <w:t>三水区</w:t>
      </w:r>
      <w:r>
        <w:rPr>
          <w:rFonts w:hint="eastAsia" w:ascii="仿宋_GB2312" w:hAnsi="仿宋_GB2312" w:eastAsia="仿宋_GB2312" w:cs="仿宋_GB2312"/>
          <w:b/>
          <w:color w:val="auto"/>
          <w:sz w:val="30"/>
          <w:szCs w:val="30"/>
          <w:highlight w:val="none"/>
          <w:lang w:val="en-US" w:eastAsia="zh-CN"/>
        </w:rPr>
        <w:t xml:space="preserve">    </w:t>
      </w:r>
      <w:r>
        <w:rPr>
          <w:rFonts w:hint="eastAsia" w:ascii="仿宋_GB2312" w:hAnsi="仿宋_GB2312" w:eastAsia="仿宋_GB2312" w:cs="仿宋_GB2312"/>
          <w:b/>
          <w:sz w:val="30"/>
          <w:szCs w:val="30"/>
          <w:highlight w:val="none"/>
          <w:lang w:val="en-US" w:eastAsia="zh-CN"/>
        </w:rPr>
        <w:t xml:space="preserve">   </w:t>
      </w:r>
      <w:r>
        <w:rPr>
          <w:rFonts w:hint="eastAsia"/>
          <w:b/>
          <w:sz w:val="30"/>
          <w:szCs w:val="30"/>
          <w:highlight w:val="none"/>
        </w:rPr>
        <w:t xml:space="preserve">  </w:t>
      </w:r>
      <w:r>
        <w:rPr>
          <w:rFonts w:hint="eastAsia"/>
          <w:b/>
          <w:sz w:val="30"/>
          <w:szCs w:val="30"/>
        </w:rPr>
        <w:t xml:space="preserve">                  </w:t>
      </w:r>
    </w:p>
    <w:p>
      <w:pPr>
        <w:pStyle w:val="15"/>
        <w:keepNext w:val="0"/>
        <w:keepLines w:val="0"/>
        <w:pageBreakBefore w:val="0"/>
        <w:widowControl w:val="0"/>
        <w:kinsoku/>
        <w:wordWrap/>
        <w:overflowPunct/>
        <w:topLinePunct w:val="0"/>
        <w:autoSpaceDE/>
        <w:autoSpaceDN/>
        <w:bidi w:val="0"/>
        <w:adjustRightInd/>
        <w:snapToGrid/>
        <w:spacing w:after="157" w:afterLines="50" w:line="240" w:lineRule="auto"/>
        <w:textAlignment w:val="auto"/>
        <w:rPr>
          <w:rFonts w:hint="eastAsia" w:ascii="仿宋_GB2312" w:hAnsi="仿宋_GB2312" w:eastAsia="仿宋_GB2312" w:cs="仿宋_GB2312"/>
          <w:b/>
          <w:sz w:val="30"/>
          <w:szCs w:val="30"/>
        </w:rPr>
      </w:pPr>
      <w:r>
        <w:rPr>
          <w:rFonts w:hint="eastAsia" w:ascii="宋体" w:hAnsi="宋体"/>
          <w:sz w:val="28"/>
          <w:szCs w:val="28"/>
        </w:rPr>
        <w:t xml:space="preserve">   </w:t>
      </w:r>
      <w:r>
        <w:rPr>
          <w:rFonts w:hint="eastAsia" w:ascii="宋体" w:hAnsi="宋体"/>
          <w:color w:val="FF0000"/>
          <w:sz w:val="28"/>
          <w:szCs w:val="28"/>
        </w:rPr>
        <w:t xml:space="preserve"> </w:t>
      </w:r>
      <w:r>
        <w:rPr>
          <w:rFonts w:hint="eastAsia" w:ascii="仿宋_GB2312" w:hAnsi="仿宋_GB2312" w:eastAsia="仿宋_GB2312" w:cs="仿宋_GB2312"/>
          <w:sz w:val="30"/>
          <w:szCs w:val="30"/>
        </w:rPr>
        <w:t>根据《中华人民共和国合同法》的有关规定和三公资[2017]88号《佛山市三水区区属</w:t>
      </w:r>
      <w:r>
        <w:rPr>
          <w:rFonts w:hint="eastAsia" w:ascii="仿宋_GB2312" w:hAnsi="仿宋_GB2312" w:eastAsia="仿宋_GB2312" w:cs="仿宋_GB2312"/>
          <w:sz w:val="30"/>
          <w:szCs w:val="30"/>
          <w:lang w:eastAsia="zh-CN"/>
        </w:rPr>
        <w:t>储备粮</w:t>
      </w:r>
      <w:r>
        <w:rPr>
          <w:rFonts w:hint="eastAsia" w:ascii="仿宋_GB2312" w:hAnsi="仿宋_GB2312" w:eastAsia="仿宋_GB2312" w:cs="仿宋_GB2312"/>
          <w:sz w:val="30"/>
          <w:szCs w:val="30"/>
        </w:rPr>
        <w:t>企业储备粮油轮换管理实施细则（试行）》的文件精神，为做好地方储备粮的轮换工作，确保储备粮储足、储好、储活。本着互惠互利的原则，</w:t>
      </w:r>
      <w:r>
        <w:rPr>
          <w:rFonts w:hint="eastAsia" w:ascii="仿宋_GB2312" w:hAnsi="仿宋_GB2312" w:eastAsia="仿宋_GB2312" w:cs="仿宋_GB2312"/>
          <w:sz w:val="30"/>
          <w:szCs w:val="30"/>
          <w:lang w:val="en-US" w:eastAsia="zh-CN"/>
        </w:rPr>
        <w:t>甲乙双方应</w:t>
      </w:r>
      <w:r>
        <w:rPr>
          <w:rFonts w:hint="eastAsia" w:ascii="仿宋_GB2312" w:hAnsi="仿宋_GB2312" w:eastAsia="仿宋_GB2312" w:cs="仿宋_GB2312"/>
          <w:sz w:val="30"/>
          <w:szCs w:val="30"/>
        </w:rPr>
        <w:t>合作开展</w:t>
      </w:r>
      <w:r>
        <w:rPr>
          <w:rFonts w:hint="eastAsia" w:ascii="仿宋_GB2312" w:hAnsi="仿宋_GB2312" w:eastAsia="仿宋_GB2312" w:cs="仿宋_GB2312"/>
          <w:sz w:val="30"/>
          <w:szCs w:val="30"/>
          <w:u w:val="single"/>
        </w:rPr>
        <w:t xml:space="preserve"> 大米</w:t>
      </w:r>
      <w:r>
        <w:rPr>
          <w:rFonts w:hint="eastAsia" w:ascii="仿宋_GB2312" w:hAnsi="仿宋_GB2312" w:eastAsia="仿宋_GB2312" w:cs="仿宋_GB2312"/>
          <w:sz w:val="30"/>
          <w:szCs w:val="30"/>
          <w:u w:val="single"/>
          <w:lang w:val="en-US" w:eastAsia="zh-CN"/>
        </w:rPr>
        <w:t>(不含糯米）</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定向购销业务（本协议中所指的</w:t>
      </w:r>
      <w:r>
        <w:rPr>
          <w:rFonts w:hint="eastAsia" w:ascii="仿宋_GB2312" w:hAnsi="仿宋_GB2312" w:eastAsia="仿宋_GB2312" w:cs="仿宋_GB2312"/>
          <w:sz w:val="30"/>
          <w:szCs w:val="30"/>
          <w:lang w:eastAsia="zh-CN"/>
        </w:rPr>
        <w:t>储备粮</w:t>
      </w:r>
      <w:r>
        <w:rPr>
          <w:rFonts w:hint="eastAsia" w:ascii="仿宋_GB2312" w:hAnsi="仿宋_GB2312" w:eastAsia="仿宋_GB2312" w:cs="仿宋_GB2312"/>
          <w:sz w:val="30"/>
          <w:szCs w:val="30"/>
        </w:rPr>
        <w:t>均为</w:t>
      </w:r>
      <w:r>
        <w:rPr>
          <w:rFonts w:hint="eastAsia" w:ascii="仿宋_GB2312" w:hAnsi="仿宋_GB2312" w:eastAsia="仿宋_GB2312" w:cs="仿宋_GB2312"/>
          <w:sz w:val="30"/>
          <w:szCs w:val="30"/>
          <w:u w:val="single"/>
        </w:rPr>
        <w:t xml:space="preserve"> 大米 </w:t>
      </w:r>
      <w:r>
        <w:rPr>
          <w:rFonts w:hint="eastAsia" w:ascii="仿宋_GB2312" w:hAnsi="仿宋_GB2312" w:eastAsia="仿宋_GB2312" w:cs="仿宋_GB2312"/>
          <w:sz w:val="30"/>
          <w:szCs w:val="30"/>
        </w:rPr>
        <w:t>），经双方友好协商，达成以下协议：</w:t>
      </w:r>
    </w:p>
    <w:p>
      <w:pPr>
        <w:pStyle w:val="15"/>
        <w:numPr>
          <w:ilvl w:val="0"/>
          <w:numId w:val="1"/>
        </w:numPr>
        <w:spacing w:line="240" w:lineRule="auto"/>
        <w:ind w:left="0" w:firstLine="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eastAsia="zh-CN"/>
        </w:rPr>
        <w:t>粮食</w:t>
      </w:r>
      <w:r>
        <w:rPr>
          <w:rFonts w:hint="eastAsia" w:ascii="仿宋_GB2312" w:hAnsi="仿宋_GB2312" w:eastAsia="仿宋_GB2312" w:cs="仿宋_GB2312"/>
          <w:b/>
          <w:sz w:val="30"/>
          <w:szCs w:val="30"/>
        </w:rPr>
        <w:t>入库</w:t>
      </w:r>
    </w:p>
    <w:p>
      <w:pPr>
        <w:pStyle w:val="8"/>
        <w:numPr>
          <w:ilvl w:val="0"/>
          <w:numId w:val="2"/>
        </w:numPr>
        <w:spacing w:line="240" w:lineRule="auto"/>
        <w:ind w:left="0" w:firstLine="602"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b/>
          <w:bCs/>
          <w:sz w:val="30"/>
          <w:szCs w:val="30"/>
          <w:lang w:val="en-US" w:eastAsia="zh-CN"/>
        </w:rPr>
        <w:t>标的、数量与价款</w:t>
      </w:r>
      <w:r>
        <w:rPr>
          <w:rFonts w:hint="eastAsia" w:ascii="仿宋_GB2312" w:hAnsi="仿宋_GB2312" w:eastAsia="仿宋_GB2312" w:cs="仿宋_GB2312"/>
          <w:b/>
          <w:bCs/>
          <w:sz w:val="30"/>
          <w:szCs w:val="30"/>
        </w:rPr>
        <w:t>:</w:t>
      </w:r>
      <w:r>
        <w:rPr>
          <w:rFonts w:hint="eastAsia" w:ascii="仿宋_GB2312" w:hAnsi="仿宋_GB2312" w:eastAsia="仿宋_GB2312" w:cs="仿宋_GB2312"/>
          <w:bCs/>
          <w:sz w:val="30"/>
          <w:szCs w:val="30"/>
        </w:rPr>
        <w:t>甲方直接向乙方</w:t>
      </w:r>
      <w:r>
        <w:rPr>
          <w:rFonts w:hint="eastAsia" w:ascii="仿宋_GB2312" w:hAnsi="仿宋_GB2312" w:eastAsia="仿宋_GB2312" w:cs="仿宋_GB2312"/>
          <w:bCs/>
          <w:sz w:val="30"/>
          <w:szCs w:val="30"/>
          <w:lang w:eastAsia="zh-CN"/>
        </w:rPr>
        <w:t>（或乙方指定的供应商）</w:t>
      </w:r>
      <w:r>
        <w:rPr>
          <w:rFonts w:hint="eastAsia" w:ascii="仿宋_GB2312" w:hAnsi="仿宋_GB2312" w:eastAsia="仿宋_GB2312" w:cs="仿宋_GB2312"/>
          <w:sz w:val="30"/>
          <w:szCs w:val="30"/>
        </w:rPr>
        <w:t>采购</w:t>
      </w:r>
      <w:r>
        <w:rPr>
          <w:rFonts w:hint="eastAsia" w:ascii="仿宋_GB2312" w:hAnsi="仿宋_GB2312" w:eastAsia="仿宋_GB2312" w:cs="仿宋_GB2312"/>
          <w:sz w:val="30"/>
          <w:szCs w:val="30"/>
          <w:lang w:val="en-US" w:eastAsia="zh-CN"/>
        </w:rPr>
        <w:t>储备粮：</w:t>
      </w:r>
      <w:r>
        <w:rPr>
          <w:rFonts w:hint="eastAsia" w:ascii="仿宋_GB2312" w:hAnsi="仿宋_GB2312" w:eastAsia="仿宋_GB2312" w:cs="仿宋_GB2312"/>
          <w:sz w:val="30"/>
          <w:szCs w:val="30"/>
        </w:rPr>
        <w:t>品种名称</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 xml:space="preserve"> ,数量</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吨，采购价为</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rPr>
        <w:t>元/吨</w:t>
      </w:r>
      <w:r>
        <w:rPr>
          <w:rFonts w:hint="eastAsia" w:ascii="仿宋_GB2312" w:hAnsi="仿宋_GB2312" w:eastAsia="仿宋_GB2312" w:cs="仿宋_GB2312"/>
          <w:sz w:val="30"/>
          <w:szCs w:val="30"/>
          <w:lang w:eastAsia="zh-CN"/>
        </w:rPr>
        <w:t>。</w:t>
      </w:r>
    </w:p>
    <w:p>
      <w:pPr>
        <w:pStyle w:val="8"/>
        <w:numPr>
          <w:ilvl w:val="0"/>
          <w:numId w:val="2"/>
        </w:numPr>
        <w:spacing w:line="240" w:lineRule="auto"/>
        <w:ind w:left="0" w:firstLine="602" w:firstLineChars="200"/>
        <w:rPr>
          <w:rFonts w:hint="eastAsia" w:ascii="仿宋_GB2312" w:hAnsi="仿宋_GB2312" w:eastAsia="仿宋_GB2312" w:cs="仿宋_GB2312"/>
          <w:bCs/>
          <w:sz w:val="30"/>
          <w:szCs w:val="30"/>
          <w:u w:val="single"/>
        </w:rPr>
      </w:pPr>
      <w:r>
        <w:rPr>
          <w:rFonts w:hint="eastAsia" w:ascii="仿宋_GB2312" w:hAnsi="仿宋_GB2312" w:eastAsia="仿宋_GB2312" w:cs="仿宋_GB2312"/>
          <w:b/>
          <w:bCs/>
          <w:sz w:val="30"/>
          <w:szCs w:val="30"/>
        </w:rPr>
        <w:t>质量要求：</w:t>
      </w:r>
      <w:r>
        <w:rPr>
          <w:rFonts w:hint="eastAsia" w:ascii="仿宋_GB2312" w:hAnsi="仿宋_GB2312" w:eastAsia="仿宋_GB2312" w:cs="仿宋_GB2312"/>
          <w:color w:val="auto"/>
          <w:sz w:val="30"/>
          <w:szCs w:val="30"/>
          <w:u w:color="auto"/>
        </w:rPr>
        <w:t>符合GB</w:t>
      </w:r>
      <w:r>
        <w:rPr>
          <w:rFonts w:hint="eastAsia" w:ascii="仿宋_GB2312" w:hAnsi="仿宋_GB2312" w:eastAsia="仿宋_GB2312" w:cs="仿宋_GB2312"/>
          <w:color w:val="auto"/>
          <w:sz w:val="30"/>
          <w:szCs w:val="30"/>
          <w:u w:color="auto"/>
          <w:lang w:val="en-US" w:eastAsia="zh-CN"/>
        </w:rPr>
        <w:t>/T</w:t>
      </w:r>
      <w:r>
        <w:rPr>
          <w:rFonts w:hint="eastAsia" w:ascii="仿宋_GB2312" w:hAnsi="仿宋_GB2312" w:eastAsia="仿宋_GB2312" w:cs="仿宋_GB2312"/>
          <w:color w:val="auto"/>
          <w:sz w:val="30"/>
          <w:szCs w:val="30"/>
          <w:u w:color="auto"/>
        </w:rPr>
        <w:t>1354-20</w:t>
      </w:r>
      <w:r>
        <w:rPr>
          <w:rFonts w:hint="eastAsia" w:ascii="仿宋_GB2312" w:hAnsi="仿宋_GB2312" w:eastAsia="仿宋_GB2312" w:cs="仿宋_GB2312"/>
          <w:color w:val="auto"/>
          <w:sz w:val="30"/>
          <w:szCs w:val="30"/>
          <w:u w:color="auto"/>
          <w:lang w:val="en-US" w:eastAsia="zh-CN"/>
        </w:rPr>
        <w:t>18</w:t>
      </w:r>
      <w:r>
        <w:rPr>
          <w:rFonts w:hint="eastAsia" w:ascii="仿宋_GB2312" w:hAnsi="仿宋_GB2312" w:eastAsia="仿宋_GB2312" w:cs="仿宋_GB2312"/>
          <w:color w:val="auto"/>
          <w:sz w:val="30"/>
          <w:szCs w:val="30"/>
          <w:u w:val="none"/>
          <w:lang w:val="en-US" w:eastAsia="zh-CN"/>
        </w:rPr>
        <w:t>中籼米三级以上</w:t>
      </w:r>
      <w:r>
        <w:rPr>
          <w:rFonts w:hint="eastAsia" w:ascii="仿宋_GB2312" w:hAnsi="仿宋_GB2312" w:eastAsia="仿宋_GB2312" w:cs="仿宋_GB2312"/>
          <w:color w:val="auto"/>
          <w:sz w:val="30"/>
          <w:szCs w:val="30"/>
          <w:u w:color="auto"/>
          <w:lang w:val="en-US" w:eastAsia="zh-CN"/>
        </w:rPr>
        <w:t>质量标准和GB2761-2017、GB2762-2017、GB2763-2019</w:t>
      </w:r>
      <w:r>
        <w:rPr>
          <w:rFonts w:hint="eastAsia" w:ascii="仿宋_GB2312" w:hAnsi="仿宋_GB2312" w:eastAsia="仿宋_GB2312" w:cs="仿宋_GB2312"/>
          <w:color w:val="auto"/>
          <w:sz w:val="30"/>
          <w:szCs w:val="30"/>
          <w:u w:color="auto"/>
          <w:lang w:eastAsia="zh-CN"/>
        </w:rPr>
        <w:t>食品安全国家</w:t>
      </w:r>
      <w:r>
        <w:rPr>
          <w:rFonts w:hint="eastAsia" w:ascii="仿宋_GB2312" w:hAnsi="仿宋_GB2312" w:eastAsia="仿宋_GB2312" w:cs="仿宋_GB2312"/>
          <w:color w:val="auto"/>
          <w:sz w:val="30"/>
          <w:szCs w:val="30"/>
          <w:u w:color="auto"/>
        </w:rPr>
        <w:t>标准</w:t>
      </w:r>
      <w:r>
        <w:rPr>
          <w:rFonts w:hint="eastAsia" w:ascii="仿宋_GB2312" w:hAnsi="仿宋_GB2312" w:eastAsia="仿宋_GB2312" w:cs="仿宋_GB2312"/>
          <w:color w:val="auto"/>
          <w:sz w:val="30"/>
          <w:szCs w:val="30"/>
          <w:u w:color="auto"/>
          <w:lang w:eastAsia="zh-CN"/>
        </w:rPr>
        <w:t>中大米有关规定，</w:t>
      </w:r>
      <w:r>
        <w:rPr>
          <w:rFonts w:hint="eastAsia" w:ascii="仿宋_GB2312" w:hAnsi="仿宋_GB2312" w:eastAsia="仿宋_GB2312" w:cs="仿宋_GB2312"/>
          <w:bCs/>
          <w:color w:val="auto"/>
          <w:sz w:val="30"/>
          <w:szCs w:val="30"/>
          <w:u w:color="auto"/>
        </w:rPr>
        <w:t>且该批次粮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bCs/>
          <w:color w:val="auto"/>
          <w:sz w:val="30"/>
          <w:szCs w:val="30"/>
          <w:u w:color="auto"/>
        </w:rPr>
        <w:t>保质期必须在本协议协定的合同期内。</w:t>
      </w:r>
      <w:r>
        <w:rPr>
          <w:rFonts w:hint="eastAsia" w:ascii="仿宋_GB2312" w:hAnsi="仿宋_GB2312" w:eastAsia="仿宋_GB2312" w:cs="仿宋_GB2312"/>
          <w:bCs/>
          <w:sz w:val="30"/>
          <w:szCs w:val="30"/>
          <w:u w:color="auto"/>
        </w:rPr>
        <w:t>甲方与</w:t>
      </w:r>
      <w:r>
        <w:rPr>
          <w:rFonts w:hint="eastAsia" w:ascii="仿宋_GB2312" w:hAnsi="仿宋_GB2312" w:eastAsia="仿宋_GB2312" w:cs="仿宋_GB2312"/>
          <w:bCs/>
          <w:sz w:val="30"/>
          <w:szCs w:val="30"/>
        </w:rPr>
        <w:t>乙方</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或乙方指定的供应商</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签订相关《</w:t>
      </w:r>
      <w:r>
        <w:rPr>
          <w:rFonts w:hint="eastAsia" w:ascii="仿宋_GB2312" w:hAnsi="仿宋_GB2312" w:eastAsia="仿宋_GB2312" w:cs="仿宋_GB2312"/>
          <w:bCs/>
          <w:sz w:val="30"/>
          <w:szCs w:val="30"/>
          <w:lang w:eastAsia="zh-CN"/>
        </w:rPr>
        <w:t>粮食采购合同</w:t>
      </w:r>
      <w:r>
        <w:rPr>
          <w:rFonts w:hint="eastAsia" w:ascii="仿宋_GB2312" w:hAnsi="仿宋_GB2312" w:eastAsia="仿宋_GB2312" w:cs="仿宋_GB2312"/>
          <w:bCs/>
          <w:sz w:val="30"/>
          <w:szCs w:val="30"/>
        </w:rPr>
        <w:t>》</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乙方</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或乙方指定的供应商</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lang w:val="en-US" w:eastAsia="zh-CN"/>
        </w:rPr>
        <w:t>作为</w:t>
      </w:r>
      <w:r>
        <w:rPr>
          <w:rFonts w:hint="eastAsia" w:ascii="仿宋_GB2312" w:hAnsi="仿宋_GB2312" w:eastAsia="仿宋_GB2312" w:cs="仿宋_GB2312"/>
          <w:sz w:val="30"/>
          <w:szCs w:val="30"/>
        </w:rPr>
        <w:t>供货</w:t>
      </w:r>
      <w:r>
        <w:rPr>
          <w:rFonts w:hint="eastAsia" w:ascii="仿宋_GB2312" w:hAnsi="仿宋_GB2312" w:eastAsia="仿宋_GB2312" w:cs="仿宋_GB2312"/>
          <w:sz w:val="30"/>
          <w:szCs w:val="30"/>
          <w:u w:val="none"/>
        </w:rPr>
        <w:t>单位</w:t>
      </w:r>
      <w:r>
        <w:rPr>
          <w:rFonts w:hint="eastAsia" w:ascii="仿宋_GB2312" w:hAnsi="仿宋_GB2312" w:eastAsia="仿宋_GB2312" w:cs="仿宋_GB2312"/>
          <w:sz w:val="30"/>
          <w:szCs w:val="30"/>
          <w:u w:val="none"/>
          <w:lang w:eastAsia="zh-CN"/>
        </w:rPr>
        <w:t>，</w:t>
      </w:r>
      <w:r>
        <w:rPr>
          <w:rFonts w:hint="eastAsia" w:ascii="仿宋_GB2312" w:hAnsi="仿宋_GB2312" w:eastAsia="仿宋_GB2312" w:cs="仿宋_GB2312"/>
          <w:sz w:val="30"/>
          <w:szCs w:val="30"/>
          <w:lang w:val="en-US" w:eastAsia="zh-CN"/>
        </w:rPr>
        <w:t>应向甲方</w:t>
      </w:r>
      <w:r>
        <w:rPr>
          <w:rFonts w:hint="eastAsia" w:ascii="仿宋_GB2312" w:hAnsi="仿宋_GB2312" w:eastAsia="仿宋_GB2312" w:cs="仿宋_GB2312"/>
          <w:sz w:val="30"/>
          <w:szCs w:val="30"/>
        </w:rPr>
        <w:t>提供</w:t>
      </w:r>
      <w:r>
        <w:rPr>
          <w:rFonts w:hint="eastAsia" w:ascii="仿宋_GB2312" w:hAnsi="仿宋_GB2312" w:eastAsia="仿宋_GB2312" w:cs="仿宋_GB2312"/>
          <w:sz w:val="30"/>
          <w:szCs w:val="30"/>
          <w:lang w:eastAsia="zh-CN"/>
        </w:rPr>
        <w:t>具有</w:t>
      </w:r>
      <w:r>
        <w:rPr>
          <w:rFonts w:hint="eastAsia" w:ascii="仿宋_GB2312" w:hAnsi="仿宋_GB2312" w:eastAsia="仿宋_GB2312" w:cs="仿宋_GB2312"/>
          <w:sz w:val="30"/>
          <w:szCs w:val="30"/>
          <w:lang w:val="en-US" w:eastAsia="zh-CN"/>
        </w:rPr>
        <w:t>符合</w:t>
      </w:r>
      <w:r>
        <w:rPr>
          <w:rFonts w:hint="eastAsia" w:ascii="仿宋_GB2312" w:hAnsi="仿宋_GB2312" w:eastAsia="仿宋_GB2312" w:cs="仿宋_GB2312"/>
          <w:sz w:val="30"/>
          <w:szCs w:val="30"/>
        </w:rPr>
        <w:t>本合同约定</w:t>
      </w:r>
      <w:r>
        <w:rPr>
          <w:rFonts w:hint="eastAsia" w:ascii="仿宋_GB2312" w:hAnsi="仿宋_GB2312" w:eastAsia="仿宋_GB2312" w:cs="仿宋_GB2312"/>
          <w:sz w:val="30"/>
          <w:szCs w:val="30"/>
          <w:lang w:val="en-US" w:eastAsia="zh-CN"/>
        </w:rPr>
        <w:t>的</w:t>
      </w:r>
      <w:r>
        <w:rPr>
          <w:rFonts w:hint="eastAsia" w:ascii="仿宋_GB2312" w:hAnsi="仿宋_GB2312" w:eastAsia="仿宋_GB2312" w:cs="仿宋_GB2312"/>
          <w:sz w:val="30"/>
          <w:szCs w:val="30"/>
        </w:rPr>
        <w:t>各项指标的检验报告</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若该批次</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sz w:val="30"/>
          <w:szCs w:val="30"/>
        </w:rPr>
        <w:t>为国外进口的，必须提供该批</w:t>
      </w:r>
      <w:r>
        <w:rPr>
          <w:rFonts w:hint="eastAsia" w:ascii="仿宋_GB2312" w:hAnsi="仿宋_GB2312" w:eastAsia="仿宋_GB2312" w:cs="仿宋_GB2312"/>
          <w:sz w:val="30"/>
          <w:szCs w:val="30"/>
          <w:lang w:val="en-US" w:eastAsia="zh-CN"/>
        </w:rPr>
        <w:t>次</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sz w:val="30"/>
          <w:szCs w:val="30"/>
        </w:rPr>
        <w:t>的质量、卫检等进口相关</w:t>
      </w:r>
      <w:r>
        <w:rPr>
          <w:rFonts w:hint="eastAsia" w:ascii="仿宋_GB2312" w:hAnsi="仿宋_GB2312" w:eastAsia="仿宋_GB2312" w:cs="仿宋_GB2312"/>
          <w:sz w:val="30"/>
          <w:szCs w:val="30"/>
          <w:lang w:val="en-US" w:eastAsia="zh-CN"/>
        </w:rPr>
        <w:t>证</w:t>
      </w:r>
      <w:r>
        <w:rPr>
          <w:rFonts w:hint="eastAsia" w:ascii="仿宋_GB2312" w:hAnsi="仿宋_GB2312" w:eastAsia="仿宋_GB2312" w:cs="仿宋_GB2312"/>
          <w:sz w:val="30"/>
          <w:szCs w:val="30"/>
        </w:rPr>
        <w:t>明资料</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color w:val="auto"/>
          <w:sz w:val="30"/>
          <w:szCs w:val="30"/>
          <w:u w:color="auto"/>
          <w:lang w:eastAsia="zh-CN"/>
        </w:rPr>
        <w:t>并盖上乙方</w:t>
      </w:r>
      <w:r>
        <w:rPr>
          <w:rFonts w:hint="eastAsia" w:ascii="仿宋_GB2312" w:hAnsi="仿宋_GB2312" w:eastAsia="仿宋_GB2312" w:cs="仿宋_GB2312"/>
          <w:bCs/>
          <w:color w:val="auto"/>
          <w:sz w:val="30"/>
          <w:szCs w:val="30"/>
          <w:u w:color="auto"/>
          <w:lang w:eastAsia="zh-CN"/>
        </w:rPr>
        <w:t>（</w:t>
      </w:r>
      <w:r>
        <w:rPr>
          <w:rFonts w:hint="eastAsia" w:ascii="仿宋_GB2312" w:hAnsi="仿宋_GB2312" w:eastAsia="仿宋_GB2312" w:cs="仿宋_GB2312"/>
          <w:bCs/>
          <w:color w:val="auto"/>
          <w:sz w:val="30"/>
          <w:szCs w:val="30"/>
          <w:u w:color="auto"/>
        </w:rPr>
        <w:t>或乙方指定的供应商</w:t>
      </w:r>
      <w:r>
        <w:rPr>
          <w:rFonts w:hint="eastAsia" w:ascii="仿宋_GB2312" w:hAnsi="仿宋_GB2312" w:eastAsia="仿宋_GB2312" w:cs="仿宋_GB2312"/>
          <w:bCs/>
          <w:color w:val="auto"/>
          <w:sz w:val="30"/>
          <w:szCs w:val="30"/>
          <w:u w:color="auto"/>
          <w:lang w:eastAsia="zh-CN"/>
        </w:rPr>
        <w:t>）公章确认</w:t>
      </w:r>
      <w:r>
        <w:rPr>
          <w:rFonts w:hint="eastAsia" w:ascii="仿宋_GB2312" w:hAnsi="仿宋_GB2312" w:eastAsia="仿宋_GB2312" w:cs="仿宋_GB2312"/>
          <w:color w:val="auto"/>
          <w:sz w:val="30"/>
          <w:szCs w:val="30"/>
          <w:u w:color="auto"/>
        </w:rPr>
        <w:t>。</w:t>
      </w:r>
    </w:p>
    <w:p>
      <w:pPr>
        <w:pStyle w:val="8"/>
        <w:numPr>
          <w:ilvl w:val="0"/>
          <w:numId w:val="2"/>
        </w:numPr>
        <w:spacing w:line="240" w:lineRule="auto"/>
        <w:ind w:left="0" w:firstLine="602" w:firstLineChars="200"/>
        <w:rPr>
          <w:rFonts w:hint="eastAsia" w:ascii="仿宋_GB2312" w:hAnsi="仿宋_GB2312" w:eastAsia="仿宋_GB2312" w:cs="仿宋_GB2312"/>
          <w:sz w:val="30"/>
          <w:szCs w:val="30"/>
        </w:rPr>
      </w:pPr>
      <w:r>
        <w:rPr>
          <w:rFonts w:hint="eastAsia" w:ascii="仿宋_GB2312" w:hAnsi="仿宋_GB2312" w:eastAsia="仿宋_GB2312" w:cs="仿宋_GB2312"/>
          <w:b/>
          <w:bCs w:val="0"/>
          <w:sz w:val="30"/>
          <w:szCs w:val="30"/>
          <w:lang w:val="en-US" w:eastAsia="zh-CN"/>
        </w:rPr>
        <w:t>协议期限</w:t>
      </w:r>
      <w:r>
        <w:rPr>
          <w:rFonts w:hint="eastAsia" w:ascii="仿宋_GB2312" w:hAnsi="仿宋_GB2312" w:eastAsia="仿宋_GB2312" w:cs="仿宋_GB2312"/>
          <w:b/>
          <w:bCs w:val="0"/>
          <w:sz w:val="30"/>
          <w:szCs w:val="30"/>
          <w:lang w:eastAsia="zh-CN"/>
        </w:rPr>
        <w:t>：</w:t>
      </w:r>
      <w:r>
        <w:rPr>
          <w:rFonts w:hint="eastAsia" w:ascii="仿宋_GB2312" w:hAnsi="仿宋_GB2312" w:eastAsia="仿宋_GB2312" w:cs="仿宋_GB2312"/>
          <w:sz w:val="30"/>
          <w:szCs w:val="30"/>
        </w:rPr>
        <w:t>协议期限为一年，</w:t>
      </w:r>
      <w:r>
        <w:rPr>
          <w:rFonts w:hint="eastAsia" w:ascii="仿宋_GB2312" w:hAnsi="仿宋_GB2312" w:eastAsia="仿宋_GB2312" w:cs="仿宋_GB2312"/>
          <w:sz w:val="30"/>
          <w:szCs w:val="30"/>
          <w:lang w:val="en-US" w:eastAsia="zh-CN"/>
        </w:rPr>
        <w:t>即自</w:t>
      </w:r>
      <w:r>
        <w:rPr>
          <w:rFonts w:hint="eastAsia" w:ascii="仿宋_GB2312" w:hAnsi="仿宋_GB2312" w:eastAsia="仿宋_GB2312" w:cs="仿宋_GB2312"/>
          <w:bCs/>
          <w:sz w:val="30"/>
          <w:szCs w:val="30"/>
        </w:rPr>
        <w:t>首次</w:t>
      </w:r>
      <w:r>
        <w:rPr>
          <w:rFonts w:hint="eastAsia" w:ascii="仿宋_GB2312" w:hAnsi="仿宋_GB2312" w:eastAsia="仿宋_GB2312" w:cs="仿宋_GB2312"/>
          <w:bCs/>
          <w:sz w:val="30"/>
          <w:szCs w:val="30"/>
          <w:lang w:eastAsia="zh-CN"/>
        </w:rPr>
        <w:t>签订</w:t>
      </w:r>
      <w:r>
        <w:rPr>
          <w:rFonts w:hint="eastAsia" w:ascii="仿宋_GB2312" w:hAnsi="仿宋_GB2312" w:eastAsia="仿宋_GB2312" w:cs="仿宋_GB2312"/>
          <w:bCs/>
          <w:sz w:val="30"/>
          <w:szCs w:val="30"/>
          <w:u w:val="none" w:color="auto"/>
          <w:lang w:eastAsia="zh-CN"/>
        </w:rPr>
        <w:t>《粮食</w:t>
      </w:r>
      <w:r>
        <w:rPr>
          <w:rFonts w:hint="eastAsia" w:ascii="仿宋_GB2312" w:hAnsi="仿宋_GB2312" w:eastAsia="仿宋_GB2312" w:cs="仿宋_GB2312"/>
          <w:sz w:val="30"/>
          <w:szCs w:val="30"/>
          <w:u w:val="none" w:color="auto"/>
          <w:lang w:eastAsia="zh-CN"/>
        </w:rPr>
        <w:t>定向购销入库</w:t>
      </w:r>
      <w:r>
        <w:rPr>
          <w:rFonts w:hint="eastAsia" w:ascii="仿宋_GB2312" w:hAnsi="仿宋_GB2312" w:eastAsia="仿宋_GB2312" w:cs="仿宋_GB2312"/>
          <w:bCs/>
          <w:sz w:val="30"/>
          <w:szCs w:val="30"/>
          <w:u w:val="none" w:color="auto"/>
          <w:lang w:eastAsia="zh-CN"/>
        </w:rPr>
        <w:t>确认书》</w:t>
      </w:r>
      <w:r>
        <w:rPr>
          <w:rFonts w:hint="eastAsia" w:ascii="仿宋_GB2312" w:hAnsi="仿宋_GB2312" w:eastAsia="仿宋_GB2312" w:cs="仿宋_GB2312"/>
          <w:bCs/>
          <w:sz w:val="30"/>
          <w:szCs w:val="30"/>
          <w:u w:val="none" w:color="auto"/>
          <w:lang w:val="en-US" w:eastAsia="zh-CN"/>
        </w:rPr>
        <w:t>之</w:t>
      </w:r>
      <w:r>
        <w:rPr>
          <w:rFonts w:hint="eastAsia" w:ascii="仿宋_GB2312" w:hAnsi="仿宋_GB2312" w:eastAsia="仿宋_GB2312" w:cs="仿宋_GB2312"/>
          <w:bCs/>
          <w:sz w:val="30"/>
          <w:szCs w:val="30"/>
        </w:rPr>
        <w:t>日开始</w:t>
      </w:r>
      <w:r>
        <w:rPr>
          <w:rFonts w:hint="eastAsia" w:ascii="仿宋_GB2312" w:hAnsi="仿宋_GB2312" w:eastAsia="仿宋_GB2312" w:cs="仿宋_GB2312"/>
          <w:bCs/>
          <w:sz w:val="30"/>
          <w:szCs w:val="30"/>
          <w:lang w:eastAsia="zh-CN"/>
        </w:rPr>
        <w:t>生效，</w:t>
      </w:r>
      <w:r>
        <w:rPr>
          <w:rFonts w:hint="eastAsia" w:ascii="仿宋_GB2312" w:hAnsi="仿宋_GB2312" w:eastAsia="仿宋_GB2312" w:cs="仿宋_GB2312"/>
          <w:color w:val="auto"/>
          <w:sz w:val="30"/>
          <w:szCs w:val="30"/>
          <w:u w:val="none" w:color="auto"/>
        </w:rPr>
        <w:t>协议期</w:t>
      </w:r>
      <w:r>
        <w:rPr>
          <w:rFonts w:hint="eastAsia" w:ascii="仿宋_GB2312" w:hAnsi="仿宋_GB2312" w:eastAsia="仿宋_GB2312" w:cs="仿宋_GB2312"/>
          <w:color w:val="auto"/>
          <w:sz w:val="30"/>
          <w:szCs w:val="30"/>
          <w:u w:val="none" w:color="auto"/>
          <w:lang w:val="en-US" w:eastAsia="zh-CN"/>
        </w:rPr>
        <w:t>限</w:t>
      </w:r>
      <w:r>
        <w:rPr>
          <w:rFonts w:hint="eastAsia" w:ascii="仿宋_GB2312" w:hAnsi="仿宋_GB2312" w:eastAsia="仿宋_GB2312" w:cs="仿宋_GB2312"/>
          <w:color w:val="auto"/>
          <w:sz w:val="30"/>
          <w:szCs w:val="30"/>
          <w:u w:val="none" w:color="auto"/>
        </w:rPr>
        <w:t>内乙方</w:t>
      </w:r>
      <w:r>
        <w:rPr>
          <w:rFonts w:hint="eastAsia" w:ascii="仿宋_GB2312" w:hAnsi="仿宋_GB2312" w:eastAsia="仿宋_GB2312" w:cs="仿宋_GB2312"/>
          <w:color w:val="auto"/>
          <w:sz w:val="30"/>
          <w:szCs w:val="30"/>
          <w:u w:val="none" w:color="auto"/>
          <w:lang w:eastAsia="zh-CN"/>
        </w:rPr>
        <w:t>可中途轮换</w:t>
      </w:r>
      <w:r>
        <w:rPr>
          <w:rFonts w:hint="eastAsia" w:ascii="仿宋_GB2312" w:hAnsi="仿宋_GB2312" w:eastAsia="仿宋_GB2312" w:cs="仿宋_GB2312"/>
          <w:color w:val="auto"/>
          <w:sz w:val="30"/>
          <w:szCs w:val="30"/>
          <w:u w:val="none" w:color="auto"/>
          <w:lang w:val="en-US" w:eastAsia="zh-CN"/>
        </w:rPr>
        <w:t>1次，</w:t>
      </w:r>
      <w:r>
        <w:rPr>
          <w:rFonts w:hint="eastAsia" w:ascii="仿宋_GB2312" w:hAnsi="仿宋_GB2312" w:eastAsia="仿宋_GB2312" w:cs="仿宋_GB2312"/>
          <w:bCs/>
          <w:sz w:val="30"/>
          <w:szCs w:val="30"/>
          <w:lang w:eastAsia="zh-CN"/>
        </w:rPr>
        <w:t>至该批次</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bCs/>
          <w:sz w:val="30"/>
          <w:szCs w:val="30"/>
          <w:lang w:eastAsia="zh-CN"/>
        </w:rPr>
        <w:t>出库完毕后结束。</w:t>
      </w:r>
    </w:p>
    <w:p>
      <w:pPr>
        <w:pStyle w:val="8"/>
        <w:numPr>
          <w:ilvl w:val="0"/>
          <w:numId w:val="2"/>
        </w:numPr>
        <w:spacing w:line="240" w:lineRule="auto"/>
        <w:ind w:left="0" w:firstLine="602"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b/>
          <w:bCs/>
          <w:sz w:val="30"/>
          <w:szCs w:val="30"/>
          <w:lang w:val="en-US" w:eastAsia="zh-CN"/>
        </w:rPr>
        <w:t>粮食的运输、管理与存放：</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sz w:val="30"/>
          <w:szCs w:val="30"/>
          <w:lang w:val="en-US" w:eastAsia="zh-CN"/>
        </w:rPr>
        <w:t>由乙方负责运输至甲方指定的仓库存放，甲方负责对</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sz w:val="30"/>
          <w:szCs w:val="30"/>
          <w:lang w:val="en-US" w:eastAsia="zh-CN"/>
        </w:rPr>
        <w:t>进行</w:t>
      </w:r>
      <w:r>
        <w:rPr>
          <w:rFonts w:hint="eastAsia" w:ascii="仿宋_GB2312" w:hAnsi="仿宋_GB2312" w:eastAsia="仿宋_GB2312" w:cs="仿宋_GB2312"/>
          <w:sz w:val="30"/>
          <w:szCs w:val="30"/>
        </w:rPr>
        <w:t>日常管理工作。</w:t>
      </w:r>
    </w:p>
    <w:p>
      <w:pPr>
        <w:pStyle w:val="8"/>
        <w:numPr>
          <w:ilvl w:val="0"/>
          <w:numId w:val="2"/>
        </w:numPr>
        <w:spacing w:line="240" w:lineRule="auto"/>
        <w:ind w:left="0" w:leftChars="0" w:firstLine="602" w:firstLineChars="200"/>
        <w:rPr>
          <w:rFonts w:hint="eastAsia" w:ascii="仿宋_GB2312" w:hAnsi="仿宋_GB2312" w:eastAsia="仿宋_GB2312" w:cs="仿宋_GB2312"/>
          <w:bCs/>
          <w:color w:val="auto"/>
          <w:sz w:val="30"/>
          <w:szCs w:val="30"/>
          <w:highlight w:val="none"/>
        </w:rPr>
      </w:pPr>
      <w:r>
        <w:rPr>
          <w:rFonts w:hint="eastAsia" w:ascii="仿宋_GB2312" w:hAnsi="仿宋_GB2312" w:eastAsia="仿宋_GB2312" w:cs="仿宋_GB2312"/>
          <w:b/>
          <w:bCs/>
          <w:color w:val="auto"/>
          <w:sz w:val="30"/>
          <w:szCs w:val="30"/>
          <w:lang w:val="en-US" w:eastAsia="zh-CN"/>
        </w:rPr>
        <w:t>粮食的验收与货款的支付：</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color w:val="auto"/>
          <w:sz w:val="30"/>
          <w:szCs w:val="30"/>
        </w:rPr>
        <w:t>入库时按国家规定的</w:t>
      </w:r>
      <w:r>
        <w:rPr>
          <w:rFonts w:hint="eastAsia" w:ascii="仿宋_GB2312" w:hAnsi="仿宋_GB2312" w:eastAsia="仿宋_GB2312" w:cs="仿宋_GB2312"/>
          <w:color w:val="auto"/>
          <w:sz w:val="30"/>
          <w:szCs w:val="30"/>
          <w:lang w:eastAsia="zh-CN"/>
        </w:rPr>
        <w:t>粮食</w:t>
      </w:r>
      <w:r>
        <w:rPr>
          <w:rFonts w:hint="eastAsia" w:ascii="仿宋_GB2312" w:hAnsi="仿宋_GB2312" w:eastAsia="仿宋_GB2312" w:cs="仿宋_GB2312"/>
          <w:color w:val="auto"/>
          <w:sz w:val="30"/>
          <w:szCs w:val="30"/>
        </w:rPr>
        <w:t>检验办法和操作规程进行验质</w:t>
      </w:r>
      <w:r>
        <w:rPr>
          <w:rFonts w:hint="eastAsia" w:ascii="仿宋_GB2312" w:hAnsi="仿宋_GB2312" w:eastAsia="仿宋_GB2312" w:cs="仿宋_GB2312"/>
          <w:sz w:val="30"/>
          <w:szCs w:val="30"/>
        </w:rPr>
        <w:t>，过磅验斤，按净重验收入库。</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color w:val="auto"/>
          <w:sz w:val="30"/>
          <w:szCs w:val="30"/>
          <w:highlight w:val="none"/>
        </w:rPr>
        <w:t>入库完毕后经甲方初步抽样</w:t>
      </w:r>
      <w:r>
        <w:rPr>
          <w:rFonts w:hint="eastAsia" w:ascii="仿宋_GB2312" w:hAnsi="仿宋_GB2312" w:eastAsia="仿宋_GB2312" w:cs="仿宋_GB2312"/>
          <w:bCs/>
          <w:color w:val="auto"/>
          <w:sz w:val="30"/>
          <w:szCs w:val="30"/>
          <w:highlight w:val="none"/>
        </w:rPr>
        <w:t>检验合格</w:t>
      </w:r>
      <w:r>
        <w:rPr>
          <w:rFonts w:hint="eastAsia" w:ascii="仿宋_GB2312" w:hAnsi="仿宋_GB2312" w:eastAsia="仿宋_GB2312" w:cs="仿宋_GB2312"/>
          <w:bCs/>
          <w:color w:val="auto"/>
          <w:sz w:val="30"/>
          <w:szCs w:val="30"/>
          <w:highlight w:val="none"/>
          <w:lang w:val="en-US" w:eastAsia="zh-CN"/>
        </w:rPr>
        <w:t>的</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甲方</w:t>
      </w:r>
      <w:r>
        <w:rPr>
          <w:rFonts w:hint="eastAsia" w:ascii="仿宋_GB2312" w:hAnsi="仿宋_GB2312" w:eastAsia="仿宋_GB2312" w:cs="仿宋_GB2312"/>
          <w:bCs/>
          <w:color w:val="auto"/>
          <w:sz w:val="30"/>
          <w:szCs w:val="30"/>
          <w:highlight w:val="none"/>
        </w:rPr>
        <w:t>按</w:t>
      </w:r>
      <w:r>
        <w:rPr>
          <w:rFonts w:hint="eastAsia" w:ascii="仿宋_GB2312" w:hAnsi="仿宋_GB2312" w:eastAsia="仿宋_GB2312" w:cs="仿宋_GB2312"/>
          <w:color w:val="auto"/>
          <w:sz w:val="30"/>
          <w:szCs w:val="30"/>
          <w:highlight w:val="none"/>
        </w:rPr>
        <w:t>验</w:t>
      </w:r>
      <w:r>
        <w:rPr>
          <w:rFonts w:hint="eastAsia" w:ascii="仿宋_GB2312" w:hAnsi="仿宋_GB2312" w:eastAsia="仿宋_GB2312" w:cs="仿宋_GB2312"/>
          <w:bCs/>
          <w:color w:val="auto"/>
          <w:sz w:val="30"/>
          <w:szCs w:val="30"/>
          <w:highlight w:val="none"/>
        </w:rPr>
        <w:t>收</w:t>
      </w:r>
      <w:r>
        <w:rPr>
          <w:rFonts w:hint="eastAsia" w:ascii="仿宋_GB2312" w:hAnsi="仿宋_GB2312" w:eastAsia="仿宋_GB2312" w:cs="仿宋_GB2312"/>
          <w:bCs/>
          <w:color w:val="auto"/>
          <w:sz w:val="30"/>
          <w:szCs w:val="30"/>
          <w:highlight w:val="none"/>
          <w:lang w:val="en-US" w:eastAsia="zh-CN"/>
        </w:rPr>
        <w:t>合格的</w:t>
      </w:r>
      <w:r>
        <w:rPr>
          <w:rFonts w:hint="eastAsia" w:ascii="仿宋_GB2312" w:hAnsi="仿宋_GB2312" w:eastAsia="仿宋_GB2312" w:cs="仿宋_GB2312"/>
          <w:color w:val="auto"/>
          <w:sz w:val="30"/>
          <w:szCs w:val="30"/>
          <w:highlight w:val="none"/>
        </w:rPr>
        <w:t>实际</w:t>
      </w:r>
      <w:r>
        <w:rPr>
          <w:rFonts w:hint="eastAsia" w:ascii="仿宋_GB2312" w:hAnsi="仿宋_GB2312" w:eastAsia="仿宋_GB2312" w:cs="仿宋_GB2312"/>
          <w:bCs/>
          <w:color w:val="auto"/>
          <w:sz w:val="30"/>
          <w:szCs w:val="30"/>
          <w:highlight w:val="none"/>
        </w:rPr>
        <w:t>入库数量及乙方</w:t>
      </w:r>
      <w:r>
        <w:rPr>
          <w:rFonts w:hint="eastAsia" w:ascii="仿宋_GB2312" w:hAnsi="仿宋_GB2312" w:eastAsia="仿宋_GB2312" w:cs="仿宋_GB2312"/>
          <w:bCs/>
          <w:color w:val="auto"/>
          <w:sz w:val="30"/>
          <w:szCs w:val="30"/>
          <w:highlight w:val="none"/>
          <w:lang w:eastAsia="zh-CN"/>
        </w:rPr>
        <w:t>（</w:t>
      </w:r>
      <w:r>
        <w:rPr>
          <w:rFonts w:hint="eastAsia" w:ascii="仿宋_GB2312" w:hAnsi="仿宋_GB2312" w:eastAsia="仿宋_GB2312" w:cs="仿宋_GB2312"/>
          <w:bCs/>
          <w:color w:val="auto"/>
          <w:sz w:val="30"/>
          <w:szCs w:val="30"/>
          <w:highlight w:val="none"/>
        </w:rPr>
        <w:t>或乙方指定的供应商</w:t>
      </w:r>
      <w:r>
        <w:rPr>
          <w:rFonts w:hint="eastAsia" w:ascii="仿宋_GB2312" w:hAnsi="仿宋_GB2312" w:eastAsia="仿宋_GB2312" w:cs="仿宋_GB2312"/>
          <w:bCs/>
          <w:color w:val="auto"/>
          <w:sz w:val="30"/>
          <w:szCs w:val="30"/>
          <w:highlight w:val="none"/>
          <w:lang w:eastAsia="zh-CN"/>
        </w:rPr>
        <w:t>）</w:t>
      </w:r>
      <w:r>
        <w:rPr>
          <w:rFonts w:hint="eastAsia" w:ascii="仿宋_GB2312" w:hAnsi="仿宋_GB2312" w:eastAsia="仿宋_GB2312" w:cs="仿宋_GB2312"/>
          <w:bCs/>
          <w:color w:val="auto"/>
          <w:sz w:val="30"/>
          <w:szCs w:val="30"/>
          <w:highlight w:val="none"/>
        </w:rPr>
        <w:t>所提供的增值税发票结算</w:t>
      </w:r>
      <w:r>
        <w:rPr>
          <w:rFonts w:hint="eastAsia" w:ascii="仿宋_GB2312" w:hAnsi="仿宋_GB2312" w:eastAsia="仿宋_GB2312" w:cs="仿宋_GB2312"/>
          <w:bCs/>
          <w:color w:val="auto"/>
          <w:sz w:val="30"/>
          <w:szCs w:val="30"/>
          <w:highlight w:val="none"/>
          <w:u w:val="single"/>
        </w:rPr>
        <w:t xml:space="preserve"> 80% </w:t>
      </w:r>
      <w:r>
        <w:rPr>
          <w:rFonts w:hint="eastAsia" w:ascii="仿宋_GB2312" w:hAnsi="仿宋_GB2312" w:eastAsia="仿宋_GB2312" w:cs="仿宋_GB2312"/>
          <w:bCs/>
          <w:color w:val="auto"/>
          <w:sz w:val="30"/>
          <w:szCs w:val="30"/>
          <w:highlight w:val="none"/>
        </w:rPr>
        <w:t>的货款，</w:t>
      </w:r>
      <w:r>
        <w:rPr>
          <w:rFonts w:hint="eastAsia" w:ascii="仿宋_GB2312" w:hAnsi="仿宋_GB2312" w:eastAsia="仿宋_GB2312" w:cs="仿宋_GB2312"/>
          <w:bCs/>
          <w:color w:val="auto"/>
          <w:sz w:val="30"/>
          <w:szCs w:val="30"/>
          <w:highlight w:val="none"/>
          <w:lang w:eastAsia="zh-CN"/>
        </w:rPr>
        <w:t>余下</w:t>
      </w:r>
      <w:r>
        <w:rPr>
          <w:rFonts w:hint="eastAsia" w:ascii="仿宋_GB2312" w:hAnsi="仿宋_GB2312" w:eastAsia="仿宋_GB2312" w:cs="仿宋_GB2312"/>
          <w:color w:val="auto"/>
          <w:sz w:val="30"/>
          <w:szCs w:val="30"/>
          <w:highlight w:val="none"/>
        </w:rPr>
        <w:t>20%的尾款</w:t>
      </w:r>
      <w:r>
        <w:rPr>
          <w:rFonts w:hint="eastAsia" w:ascii="仿宋_GB2312" w:hAnsi="仿宋_GB2312" w:eastAsia="仿宋_GB2312" w:cs="仿宋_GB2312"/>
          <w:color w:val="auto"/>
          <w:sz w:val="30"/>
          <w:szCs w:val="30"/>
          <w:highlight w:val="none"/>
          <w:lang w:eastAsia="zh-CN"/>
        </w:rPr>
        <w:t>则</w:t>
      </w:r>
      <w:r>
        <w:rPr>
          <w:rFonts w:hint="eastAsia" w:ascii="仿宋_GB2312" w:hAnsi="仿宋_GB2312" w:eastAsia="仿宋_GB2312" w:cs="仿宋_GB2312"/>
          <w:bCs/>
          <w:color w:val="auto"/>
          <w:sz w:val="30"/>
          <w:szCs w:val="30"/>
          <w:highlight w:val="none"/>
          <w:lang w:val="en-US" w:eastAsia="zh-CN"/>
        </w:rPr>
        <w:t>经</w:t>
      </w:r>
      <w:r>
        <w:rPr>
          <w:rFonts w:hint="eastAsia" w:ascii="仿宋_GB2312" w:hAnsi="仿宋_GB2312" w:eastAsia="仿宋_GB2312" w:cs="仿宋_GB2312"/>
          <w:color w:val="auto"/>
          <w:sz w:val="30"/>
          <w:szCs w:val="30"/>
          <w:highlight w:val="none"/>
        </w:rPr>
        <w:t>甲方抽样送</w:t>
      </w:r>
      <w:r>
        <w:rPr>
          <w:rFonts w:hint="eastAsia" w:ascii="仿宋_GB2312" w:hAnsi="仿宋_GB2312" w:eastAsia="仿宋_GB2312" w:cs="仿宋_GB2312"/>
          <w:color w:val="auto"/>
          <w:sz w:val="30"/>
          <w:szCs w:val="30"/>
          <w:highlight w:val="none"/>
          <w:lang w:val="en-US" w:eastAsia="zh-CN"/>
        </w:rPr>
        <w:t>交</w:t>
      </w:r>
      <w:r>
        <w:rPr>
          <w:rFonts w:hint="eastAsia" w:ascii="仿宋_GB2312" w:hAnsi="仿宋_GB2312" w:eastAsia="仿宋_GB2312" w:cs="仿宋_GB2312"/>
          <w:color w:val="auto"/>
          <w:sz w:val="30"/>
          <w:szCs w:val="30"/>
          <w:highlight w:val="none"/>
        </w:rPr>
        <w:t>第三方有资质的检测单位进行相关质量</w:t>
      </w:r>
      <w:r>
        <w:rPr>
          <w:rFonts w:hint="eastAsia" w:ascii="仿宋_GB2312" w:hAnsi="仿宋_GB2312" w:eastAsia="仿宋_GB2312" w:cs="仿宋_GB2312"/>
          <w:color w:val="auto"/>
          <w:sz w:val="30"/>
          <w:szCs w:val="30"/>
          <w:highlight w:val="none"/>
          <w:lang w:eastAsia="zh-CN"/>
        </w:rPr>
        <w:t>要求</w:t>
      </w:r>
      <w:r>
        <w:rPr>
          <w:rFonts w:hint="eastAsia" w:ascii="仿宋_GB2312" w:hAnsi="仿宋_GB2312" w:eastAsia="仿宋_GB2312" w:cs="仿宋_GB2312"/>
          <w:color w:val="auto"/>
          <w:sz w:val="30"/>
          <w:szCs w:val="30"/>
          <w:highlight w:val="none"/>
        </w:rPr>
        <w:t>检测合格后</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由</w:t>
      </w:r>
      <w:r>
        <w:rPr>
          <w:rFonts w:hint="eastAsia" w:ascii="仿宋_GB2312" w:hAnsi="仿宋_GB2312" w:eastAsia="仿宋_GB2312" w:cs="仿宋_GB2312"/>
          <w:color w:val="auto"/>
          <w:sz w:val="30"/>
          <w:szCs w:val="30"/>
          <w:highlight w:val="none"/>
        </w:rPr>
        <w:t>甲、乙双方签署</w:t>
      </w:r>
      <w:r>
        <w:rPr>
          <w:rFonts w:hint="eastAsia" w:ascii="仿宋_GB2312" w:hAnsi="仿宋_GB2312" w:eastAsia="仿宋_GB2312" w:cs="仿宋_GB2312"/>
          <w:color w:val="auto"/>
          <w:sz w:val="30"/>
          <w:szCs w:val="30"/>
          <w:highlight w:val="none"/>
          <w:u w:val="none" w:color="FF0000"/>
          <w:lang w:eastAsia="zh-CN"/>
        </w:rPr>
        <w:t>《</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color w:val="auto"/>
          <w:sz w:val="30"/>
          <w:szCs w:val="30"/>
          <w:highlight w:val="none"/>
          <w:u w:val="none" w:color="FF0000"/>
          <w:lang w:eastAsia="zh-CN"/>
        </w:rPr>
        <w:t>定向购销</w:t>
      </w:r>
      <w:r>
        <w:rPr>
          <w:rFonts w:hint="eastAsia" w:ascii="仿宋_GB2312" w:hAnsi="仿宋_GB2312" w:eastAsia="仿宋_GB2312" w:cs="仿宋_GB2312"/>
          <w:color w:val="auto"/>
          <w:sz w:val="30"/>
          <w:szCs w:val="30"/>
          <w:highlight w:val="none"/>
          <w:u w:val="none" w:color="FF0000"/>
        </w:rPr>
        <w:t>入库确认书</w:t>
      </w:r>
      <w:r>
        <w:rPr>
          <w:rFonts w:hint="eastAsia" w:ascii="仿宋_GB2312" w:hAnsi="仿宋_GB2312" w:eastAsia="仿宋_GB2312" w:cs="仿宋_GB2312"/>
          <w:color w:val="auto"/>
          <w:sz w:val="30"/>
          <w:szCs w:val="30"/>
          <w:highlight w:val="none"/>
          <w:u w:val="none" w:color="FF0000"/>
          <w:lang w:eastAsia="zh-CN"/>
        </w:rPr>
        <w:t>》</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color w:val="auto"/>
          <w:sz w:val="30"/>
          <w:szCs w:val="30"/>
          <w:highlight w:val="none"/>
          <w:lang w:val="en-US" w:eastAsia="zh-CN"/>
        </w:rPr>
        <w:t>的</w:t>
      </w:r>
      <w:r>
        <w:rPr>
          <w:rFonts w:hint="eastAsia" w:ascii="仿宋_GB2312" w:hAnsi="仿宋_GB2312" w:eastAsia="仿宋_GB2312" w:cs="仿宋_GB2312"/>
          <w:color w:val="auto"/>
          <w:sz w:val="30"/>
          <w:szCs w:val="30"/>
          <w:highlight w:val="none"/>
        </w:rPr>
        <w:t>粮权归甲方所有</w:t>
      </w:r>
      <w:r>
        <w:rPr>
          <w:rFonts w:hint="eastAsia" w:ascii="仿宋_GB2312" w:hAnsi="仿宋_GB2312" w:eastAsia="仿宋_GB2312" w:cs="仿宋_GB2312"/>
          <w:color w:val="auto"/>
          <w:sz w:val="30"/>
          <w:szCs w:val="30"/>
          <w:highlight w:val="none"/>
          <w:lang w:eastAsia="zh-CN"/>
        </w:rPr>
        <w:t>，甲方结清余下</w:t>
      </w:r>
      <w:r>
        <w:rPr>
          <w:rFonts w:hint="eastAsia" w:ascii="仿宋_GB2312" w:hAnsi="仿宋_GB2312" w:eastAsia="仿宋_GB2312" w:cs="仿宋_GB2312"/>
          <w:color w:val="auto"/>
          <w:sz w:val="30"/>
          <w:szCs w:val="30"/>
          <w:highlight w:val="none"/>
        </w:rPr>
        <w:t>20%的尾款。</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firstLine="602"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lang w:val="en-US" w:eastAsia="zh-CN"/>
        </w:rPr>
        <w:t>6、其他费用的承担：</w:t>
      </w:r>
      <w:r>
        <w:rPr>
          <w:rFonts w:hint="eastAsia" w:ascii="仿宋_GB2312" w:hAnsi="仿宋_GB2312" w:eastAsia="仿宋_GB2312" w:cs="仿宋_GB2312"/>
          <w:sz w:val="30"/>
          <w:szCs w:val="30"/>
        </w:rPr>
        <w:t>甲方负责协议期间的</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sz w:val="30"/>
          <w:szCs w:val="30"/>
        </w:rPr>
        <w:t>保管所需费用</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bCs/>
          <w:sz w:val="30"/>
          <w:szCs w:val="30"/>
        </w:rPr>
        <w:t>乙方负责协议期间</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sz w:val="30"/>
          <w:szCs w:val="30"/>
          <w:lang w:eastAsia="zh-CN"/>
        </w:rPr>
        <w:t>出</w:t>
      </w:r>
      <w:r>
        <w:rPr>
          <w:rFonts w:hint="eastAsia" w:ascii="仿宋_GB2312" w:hAnsi="仿宋_GB2312" w:eastAsia="仿宋_GB2312" w:cs="仿宋_GB2312"/>
          <w:sz w:val="30"/>
          <w:szCs w:val="30"/>
          <w:lang w:val="en-US" w:eastAsia="zh-CN"/>
        </w:rPr>
        <w:t>入库及</w:t>
      </w:r>
      <w:r>
        <w:rPr>
          <w:rFonts w:hint="eastAsia" w:ascii="仿宋_GB2312" w:hAnsi="仿宋_GB2312" w:eastAsia="仿宋_GB2312" w:cs="仿宋_GB2312"/>
          <w:bCs/>
          <w:sz w:val="30"/>
          <w:szCs w:val="30"/>
        </w:rPr>
        <w:t>轮换</w:t>
      </w:r>
      <w:r>
        <w:rPr>
          <w:rFonts w:hint="eastAsia" w:ascii="仿宋_GB2312" w:hAnsi="仿宋_GB2312" w:eastAsia="仿宋_GB2312" w:cs="仿宋_GB2312"/>
          <w:bCs/>
          <w:sz w:val="30"/>
          <w:szCs w:val="30"/>
          <w:lang w:val="en-US" w:eastAsia="zh-CN"/>
        </w:rPr>
        <w:t>所产生</w:t>
      </w:r>
      <w:r>
        <w:rPr>
          <w:rFonts w:hint="eastAsia" w:ascii="仿宋_GB2312" w:hAnsi="仿宋_GB2312" w:eastAsia="仿宋_GB2312" w:cs="仿宋_GB2312"/>
          <w:bCs/>
          <w:sz w:val="30"/>
          <w:szCs w:val="30"/>
        </w:rPr>
        <w:t>的费用（包</w:t>
      </w:r>
      <w:r>
        <w:rPr>
          <w:rFonts w:hint="eastAsia" w:ascii="仿宋_GB2312" w:hAnsi="仿宋_GB2312" w:eastAsia="仿宋_GB2312" w:cs="仿宋_GB2312"/>
          <w:bCs/>
          <w:sz w:val="30"/>
          <w:szCs w:val="30"/>
          <w:lang w:val="en-US" w:eastAsia="zh-CN"/>
        </w:rPr>
        <w:t>括但不限于：</w:t>
      </w:r>
      <w:r>
        <w:rPr>
          <w:rFonts w:hint="eastAsia" w:ascii="仿宋_GB2312" w:hAnsi="仿宋_GB2312" w:eastAsia="仿宋_GB2312" w:cs="仿宋_GB2312"/>
          <w:bCs/>
          <w:sz w:val="30"/>
          <w:szCs w:val="30"/>
        </w:rPr>
        <w:t>出入库运费、出入库装卸车叠堆费、搬运费等）。</w:t>
      </w:r>
    </w:p>
    <w:p>
      <w:pPr>
        <w:pStyle w:val="15"/>
        <w:numPr>
          <w:ilvl w:val="0"/>
          <w:numId w:val="1"/>
        </w:numPr>
        <w:spacing w:line="240" w:lineRule="auto"/>
        <w:ind w:left="0" w:firstLine="0"/>
        <w:rPr>
          <w:rFonts w:hint="eastAsia" w:ascii="仿宋_GB2312" w:hAnsi="仿宋_GB2312" w:eastAsia="仿宋_GB2312" w:cs="仿宋_GB2312"/>
          <w:b/>
          <w:sz w:val="30"/>
          <w:szCs w:val="30"/>
        </w:rPr>
      </w:pPr>
      <w:r>
        <w:rPr>
          <w:rFonts w:hint="eastAsia" w:ascii="仿宋_GB2312" w:hAnsi="仿宋_GB2312" w:eastAsia="仿宋_GB2312" w:cs="仿宋_GB2312"/>
          <w:b/>
          <w:color w:val="auto"/>
          <w:sz w:val="30"/>
          <w:szCs w:val="30"/>
          <w:u w:color="auto"/>
          <w:lang w:eastAsia="zh-CN"/>
        </w:rPr>
        <w:t>协议期内</w:t>
      </w:r>
      <w:r>
        <w:rPr>
          <w:rFonts w:hint="eastAsia" w:ascii="仿宋_GB2312" w:hAnsi="仿宋_GB2312" w:eastAsia="仿宋_GB2312" w:cs="仿宋_GB2312"/>
          <w:b/>
          <w:sz w:val="30"/>
          <w:szCs w:val="30"/>
          <w:lang w:eastAsia="zh-CN"/>
        </w:rPr>
        <w:t>粮食</w:t>
      </w:r>
      <w:r>
        <w:rPr>
          <w:rFonts w:hint="eastAsia" w:ascii="仿宋_GB2312" w:hAnsi="仿宋_GB2312" w:eastAsia="仿宋_GB2312" w:cs="仿宋_GB2312"/>
          <w:b/>
          <w:sz w:val="30"/>
          <w:szCs w:val="30"/>
        </w:rPr>
        <w:t>轮换</w:t>
      </w:r>
    </w:p>
    <w:p>
      <w:pPr>
        <w:pStyle w:val="9"/>
        <w:numPr>
          <w:ilvl w:val="0"/>
          <w:numId w:val="0"/>
        </w:numPr>
        <w:spacing w:line="240" w:lineRule="auto"/>
        <w:ind w:firstLine="602"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b/>
          <w:bCs/>
          <w:sz w:val="30"/>
          <w:szCs w:val="30"/>
          <w:lang w:val="en-US" w:eastAsia="zh-CN"/>
        </w:rPr>
        <w:t>1、轮换书面申请原则：</w:t>
      </w:r>
      <w:r>
        <w:rPr>
          <w:rFonts w:hint="eastAsia" w:ascii="仿宋_GB2312" w:hAnsi="仿宋_GB2312" w:eastAsia="仿宋_GB2312" w:cs="仿宋_GB2312"/>
          <w:sz w:val="30"/>
          <w:szCs w:val="30"/>
        </w:rPr>
        <w:t>乙方负责</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sz w:val="30"/>
          <w:szCs w:val="30"/>
        </w:rPr>
        <w:t>的轮换</w:t>
      </w:r>
      <w:r>
        <w:rPr>
          <w:rFonts w:hint="eastAsia" w:ascii="仿宋_GB2312" w:hAnsi="仿宋_GB2312" w:eastAsia="仿宋_GB2312" w:cs="仿宋_GB2312"/>
          <w:sz w:val="30"/>
          <w:szCs w:val="30"/>
          <w:lang w:val="en-US" w:eastAsia="zh-CN"/>
        </w:rPr>
        <w:t>工作，应</w:t>
      </w:r>
      <w:r>
        <w:rPr>
          <w:rFonts w:hint="eastAsia" w:ascii="仿宋_GB2312" w:hAnsi="仿宋_GB2312" w:eastAsia="仿宋_GB2312" w:cs="仿宋_GB2312"/>
          <w:sz w:val="30"/>
          <w:szCs w:val="30"/>
        </w:rPr>
        <w:t>遵从“费用包干、常储常新”的原则。乙方</w:t>
      </w:r>
      <w:r>
        <w:rPr>
          <w:rFonts w:hint="eastAsia" w:ascii="仿宋_GB2312" w:hAnsi="仿宋_GB2312" w:eastAsia="仿宋_GB2312" w:cs="仿宋_GB2312"/>
          <w:sz w:val="30"/>
          <w:szCs w:val="30"/>
          <w:lang w:val="en-US" w:eastAsia="zh-CN"/>
        </w:rPr>
        <w:t>在</w:t>
      </w:r>
      <w:r>
        <w:rPr>
          <w:rFonts w:hint="eastAsia" w:ascii="仿宋_GB2312" w:hAnsi="仿宋_GB2312" w:eastAsia="仿宋_GB2312" w:cs="仿宋_GB2312"/>
          <w:sz w:val="30"/>
          <w:szCs w:val="30"/>
        </w:rPr>
        <w:t>每批</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sz w:val="30"/>
          <w:szCs w:val="30"/>
        </w:rPr>
        <w:t>轮换前</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必须</w:t>
      </w:r>
      <w:r>
        <w:rPr>
          <w:rFonts w:hint="eastAsia" w:ascii="仿宋_GB2312" w:hAnsi="仿宋_GB2312" w:eastAsia="仿宋_GB2312" w:cs="仿宋_GB2312"/>
          <w:color w:val="auto"/>
          <w:sz w:val="30"/>
          <w:szCs w:val="30"/>
          <w:u w:color="auto"/>
          <w:lang w:eastAsia="zh-CN"/>
        </w:rPr>
        <w:t>提前</w:t>
      </w:r>
      <w:r>
        <w:rPr>
          <w:rFonts w:hint="eastAsia" w:ascii="仿宋_GB2312" w:hAnsi="仿宋_GB2312" w:eastAsia="仿宋_GB2312" w:cs="仿宋_GB2312"/>
          <w:color w:val="auto"/>
          <w:sz w:val="30"/>
          <w:szCs w:val="30"/>
          <w:u w:color="auto"/>
          <w:lang w:val="en-US" w:eastAsia="zh-CN"/>
        </w:rPr>
        <w:t>20日</w:t>
      </w:r>
      <w:r>
        <w:rPr>
          <w:rFonts w:hint="eastAsia" w:ascii="仿宋_GB2312" w:hAnsi="仿宋_GB2312" w:eastAsia="仿宋_GB2312" w:cs="仿宋_GB2312"/>
          <w:sz w:val="30"/>
          <w:szCs w:val="30"/>
        </w:rPr>
        <w:t>向甲方提交书面申请，</w:t>
      </w:r>
      <w:r>
        <w:rPr>
          <w:rFonts w:hint="eastAsia" w:ascii="仿宋_GB2312" w:hAnsi="仿宋_GB2312" w:eastAsia="仿宋_GB2312" w:cs="仿宋_GB2312"/>
          <w:sz w:val="30"/>
          <w:szCs w:val="30"/>
          <w:lang w:val="en-US" w:eastAsia="zh-CN"/>
        </w:rPr>
        <w:t>征</w:t>
      </w:r>
      <w:r>
        <w:rPr>
          <w:rFonts w:hint="eastAsia" w:ascii="仿宋_GB2312" w:hAnsi="仿宋_GB2312" w:eastAsia="仿宋_GB2312" w:cs="仿宋_GB2312"/>
          <w:sz w:val="30"/>
          <w:szCs w:val="30"/>
          <w:lang w:eastAsia="zh-CN"/>
        </w:rPr>
        <w:t>得甲方</w:t>
      </w:r>
      <w:r>
        <w:rPr>
          <w:rFonts w:hint="default" w:ascii="仿宋_GB2312" w:hAnsi="仿宋_GB2312" w:eastAsia="仿宋_GB2312" w:cs="仿宋_GB2312"/>
          <w:sz w:val="30"/>
          <w:szCs w:val="30"/>
          <w:lang w:eastAsia="zh-CN"/>
        </w:rPr>
        <w:t>书面</w:t>
      </w:r>
      <w:r>
        <w:rPr>
          <w:rFonts w:hint="eastAsia" w:ascii="仿宋_GB2312" w:hAnsi="仿宋_GB2312" w:eastAsia="仿宋_GB2312" w:cs="仿宋_GB2312"/>
          <w:sz w:val="30"/>
          <w:szCs w:val="30"/>
          <w:lang w:eastAsia="zh-CN"/>
        </w:rPr>
        <w:t>同意后方可轮换。</w:t>
      </w:r>
    </w:p>
    <w:p>
      <w:pPr>
        <w:pStyle w:val="9"/>
        <w:numPr>
          <w:ilvl w:val="0"/>
          <w:numId w:val="0"/>
        </w:numPr>
        <w:spacing w:line="240" w:lineRule="auto"/>
        <w:ind w:firstLine="602" w:firstLineChars="200"/>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lang w:val="en-US" w:eastAsia="zh-CN"/>
        </w:rPr>
        <w:t>2、提前轮换的特殊情况：</w:t>
      </w:r>
      <w:r>
        <w:rPr>
          <w:rFonts w:hint="eastAsia" w:ascii="仿宋_GB2312" w:hAnsi="仿宋_GB2312" w:eastAsia="仿宋_GB2312" w:cs="仿宋_GB2312"/>
          <w:sz w:val="30"/>
          <w:szCs w:val="30"/>
          <w:lang w:val="en-US" w:eastAsia="zh-CN"/>
        </w:rPr>
        <w:t>甲方</w:t>
      </w:r>
      <w:r>
        <w:rPr>
          <w:rFonts w:hint="eastAsia" w:ascii="仿宋_GB2312" w:hAnsi="仿宋_GB2312" w:eastAsia="仿宋_GB2312" w:cs="仿宋_GB2312"/>
          <w:sz w:val="30"/>
          <w:szCs w:val="30"/>
        </w:rPr>
        <w:t>在保管过程中</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如</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sz w:val="30"/>
          <w:szCs w:val="30"/>
        </w:rPr>
        <w:t>经检验不</w:t>
      </w:r>
      <w:r>
        <w:rPr>
          <w:rFonts w:hint="eastAsia" w:ascii="仿宋_GB2312" w:hAnsi="仿宋_GB2312" w:eastAsia="仿宋_GB2312" w:cs="仿宋_GB2312"/>
          <w:sz w:val="30"/>
          <w:szCs w:val="30"/>
          <w:lang w:val="en-US" w:eastAsia="zh-CN"/>
        </w:rPr>
        <w:t>再</w:t>
      </w:r>
      <w:r>
        <w:rPr>
          <w:rFonts w:hint="eastAsia" w:ascii="仿宋_GB2312" w:hAnsi="仿宋_GB2312" w:eastAsia="仿宋_GB2312" w:cs="仿宋_GB2312"/>
          <w:sz w:val="30"/>
          <w:szCs w:val="30"/>
        </w:rPr>
        <w:t>适宜储备的，甲方有权要求乙方提前轮换</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乙方应在收到甲方的提前轮换书面通知后</w:t>
      </w:r>
      <w:r>
        <w:rPr>
          <w:rFonts w:hint="eastAsia" w:ascii="仿宋_GB2312" w:hAnsi="仿宋_GB2312" w:eastAsia="仿宋_GB2312" w:cs="仿宋_GB2312"/>
          <w:color w:val="auto"/>
          <w:sz w:val="30"/>
          <w:szCs w:val="30"/>
          <w:u w:color="auto"/>
          <w:lang w:val="en-US" w:eastAsia="zh-CN"/>
        </w:rPr>
        <w:t>30</w:t>
      </w:r>
      <w:r>
        <w:rPr>
          <w:rFonts w:hint="eastAsia" w:ascii="仿宋_GB2312" w:hAnsi="仿宋_GB2312" w:eastAsia="仿宋_GB2312" w:cs="仿宋_GB2312"/>
          <w:sz w:val="30"/>
          <w:szCs w:val="30"/>
          <w:lang w:val="en-US" w:eastAsia="zh-CN"/>
        </w:rPr>
        <w:t>日内完成</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sz w:val="30"/>
          <w:szCs w:val="30"/>
          <w:lang w:val="en-US" w:eastAsia="zh-CN"/>
        </w:rPr>
        <w:t>轮换</w:t>
      </w:r>
      <w:r>
        <w:rPr>
          <w:rFonts w:hint="eastAsia" w:ascii="仿宋_GB2312" w:hAnsi="仿宋_GB2312" w:eastAsia="仿宋_GB2312" w:cs="仿宋_GB2312"/>
          <w:sz w:val="30"/>
          <w:szCs w:val="30"/>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02"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b/>
          <w:bCs/>
          <w:sz w:val="30"/>
          <w:szCs w:val="30"/>
          <w:lang w:val="en-US" w:eastAsia="zh-CN"/>
        </w:rPr>
        <w:t>3、粮食轮换要求</w:t>
      </w:r>
      <w:r>
        <w:rPr>
          <w:rFonts w:hint="eastAsia" w:ascii="仿宋_GB2312" w:hAnsi="仿宋_GB2312" w:eastAsia="仿宋_GB2312" w:cs="仿宋_GB2312"/>
          <w:b/>
          <w:bCs/>
          <w:sz w:val="30"/>
          <w:szCs w:val="30"/>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ind w:left="284" w:leftChars="0" w:right="0" w:rightChars="0" w:firstLine="600" w:firstLineChars="20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eastAsia="zh-CN"/>
        </w:rPr>
        <w:t>乙方提出中途轮换协议粮食，必须要按照</w:t>
      </w:r>
      <w:r>
        <w:rPr>
          <w:rFonts w:hint="eastAsia" w:ascii="仿宋_GB2312" w:hAnsi="仿宋_GB2312" w:eastAsia="仿宋_GB2312" w:cs="仿宋_GB2312"/>
          <w:color w:val="auto"/>
          <w:sz w:val="30"/>
          <w:szCs w:val="30"/>
        </w:rPr>
        <w:t>先入后出</w:t>
      </w:r>
      <w:r>
        <w:rPr>
          <w:rFonts w:hint="eastAsia" w:ascii="仿宋_GB2312" w:hAnsi="仿宋_GB2312" w:eastAsia="仿宋_GB2312" w:cs="仿宋_GB2312"/>
          <w:color w:val="auto"/>
          <w:sz w:val="30"/>
          <w:szCs w:val="30"/>
          <w:lang w:eastAsia="zh-CN"/>
        </w:rPr>
        <w:t>的轮换方式执行。</w:t>
      </w:r>
      <w:r>
        <w:rPr>
          <w:rFonts w:hint="eastAsia" w:ascii="仿宋_GB2312" w:hAnsi="仿宋_GB2312" w:eastAsia="仿宋_GB2312" w:cs="仿宋_GB2312"/>
          <w:color w:val="auto"/>
          <w:sz w:val="30"/>
          <w:szCs w:val="30"/>
        </w:rPr>
        <w:t>乙方自主轮换库存大米，所需资金及相关费用由乙方自行解决，甲方配合乙方做好各项</w:t>
      </w:r>
      <w:r>
        <w:rPr>
          <w:rFonts w:hint="eastAsia" w:ascii="仿宋_GB2312" w:hAnsi="仿宋_GB2312" w:eastAsia="仿宋_GB2312" w:cs="仿宋_GB2312"/>
          <w:color w:val="auto"/>
          <w:sz w:val="30"/>
          <w:szCs w:val="30"/>
          <w:lang w:eastAsia="zh-CN"/>
        </w:rPr>
        <w:t>出</w:t>
      </w:r>
      <w:r>
        <w:rPr>
          <w:rFonts w:hint="eastAsia" w:ascii="仿宋_GB2312" w:hAnsi="仿宋_GB2312" w:eastAsia="仿宋_GB2312" w:cs="仿宋_GB2312"/>
          <w:color w:val="auto"/>
          <w:sz w:val="30"/>
          <w:szCs w:val="30"/>
        </w:rPr>
        <w:t>入库工作。</w:t>
      </w:r>
      <w:r>
        <w:rPr>
          <w:rFonts w:hint="eastAsia" w:ascii="仿宋_GB2312" w:hAnsi="仿宋_GB2312" w:eastAsia="仿宋_GB2312" w:cs="仿宋_GB2312"/>
          <w:sz w:val="30"/>
          <w:szCs w:val="30"/>
        </w:rPr>
        <w:t>对新轮入的</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按</w:t>
      </w:r>
      <w:r>
        <w:rPr>
          <w:rFonts w:hint="eastAsia" w:ascii="仿宋_GB2312" w:hAnsi="仿宋_GB2312" w:eastAsia="仿宋_GB2312" w:cs="仿宋_GB2312"/>
          <w:sz w:val="30"/>
          <w:szCs w:val="30"/>
          <w:lang w:val="en-US" w:eastAsia="zh-CN"/>
        </w:rPr>
        <w:t>本协议</w:t>
      </w:r>
      <w:r>
        <w:rPr>
          <w:rFonts w:hint="eastAsia" w:ascii="仿宋_GB2312" w:hAnsi="仿宋_GB2312" w:eastAsia="仿宋_GB2312" w:cs="仿宋_GB2312"/>
          <w:sz w:val="30"/>
          <w:szCs w:val="30"/>
        </w:rPr>
        <w:t>第一条</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sz w:val="30"/>
          <w:szCs w:val="30"/>
        </w:rPr>
        <w:t>入库</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的具体条款执行，即在保证</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sz w:val="30"/>
          <w:szCs w:val="30"/>
        </w:rPr>
        <w:t>质量安全的前提下，通过相互签订</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u w:val="none" w:color="auto"/>
          <w:lang w:eastAsia="zh-CN"/>
        </w:rPr>
        <w:t>粮</w:t>
      </w:r>
      <w:r>
        <w:rPr>
          <w:rFonts w:hint="eastAsia" w:ascii="仿宋_GB2312" w:hAnsi="仿宋_GB2312" w:eastAsia="仿宋_GB2312" w:cs="仿宋_GB2312"/>
          <w:sz w:val="30"/>
          <w:szCs w:val="30"/>
          <w:u w:val="none" w:color="auto"/>
          <w:lang w:val="en-US" w:eastAsia="zh-CN"/>
        </w:rPr>
        <w:t>食采购</w:t>
      </w:r>
      <w:r>
        <w:rPr>
          <w:rFonts w:hint="eastAsia" w:ascii="仿宋_GB2312" w:hAnsi="仿宋_GB2312" w:eastAsia="仿宋_GB2312" w:cs="仿宋_GB2312"/>
          <w:sz w:val="30"/>
          <w:szCs w:val="30"/>
          <w:u w:val="none" w:color="auto"/>
        </w:rPr>
        <w:t>合同</w:t>
      </w:r>
      <w:r>
        <w:rPr>
          <w:rFonts w:hint="eastAsia" w:ascii="仿宋_GB2312" w:hAnsi="仿宋_GB2312" w:eastAsia="仿宋_GB2312" w:cs="仿宋_GB2312"/>
          <w:sz w:val="30"/>
          <w:szCs w:val="30"/>
          <w:u w:val="none" w:color="auto"/>
          <w:lang w:eastAsia="zh-CN"/>
        </w:rPr>
        <w:t>》</w:t>
      </w:r>
      <w:r>
        <w:rPr>
          <w:rFonts w:hint="eastAsia" w:ascii="仿宋_GB2312" w:hAnsi="仿宋_GB2312" w:eastAsia="仿宋_GB2312" w:cs="仿宋_GB2312"/>
          <w:sz w:val="30"/>
          <w:szCs w:val="30"/>
        </w:rPr>
        <w:t>的</w:t>
      </w:r>
      <w:r>
        <w:rPr>
          <w:rFonts w:hint="eastAsia" w:ascii="仿宋_GB2312" w:hAnsi="仿宋_GB2312" w:eastAsia="仿宋_GB2312" w:cs="仿宋_GB2312"/>
          <w:sz w:val="30"/>
          <w:szCs w:val="30"/>
          <w:lang w:val="en-US" w:eastAsia="zh-CN"/>
        </w:rPr>
        <w:t>方</w:t>
      </w:r>
      <w:r>
        <w:rPr>
          <w:rFonts w:hint="eastAsia" w:ascii="仿宋_GB2312" w:hAnsi="仿宋_GB2312" w:eastAsia="仿宋_GB2312" w:cs="仿宋_GB2312"/>
          <w:sz w:val="30"/>
          <w:szCs w:val="30"/>
        </w:rPr>
        <w:t>式，重新确定</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sz w:val="30"/>
          <w:szCs w:val="30"/>
          <w:lang w:val="en-US" w:eastAsia="zh-CN"/>
        </w:rPr>
        <w:t>的</w:t>
      </w:r>
      <w:r>
        <w:rPr>
          <w:rFonts w:hint="eastAsia" w:ascii="仿宋_GB2312" w:hAnsi="仿宋_GB2312" w:eastAsia="仿宋_GB2312" w:cs="仿宋_GB2312"/>
          <w:sz w:val="30"/>
          <w:szCs w:val="30"/>
        </w:rPr>
        <w:t>品种</w:t>
      </w:r>
      <w:r>
        <w:rPr>
          <w:rFonts w:hint="eastAsia" w:ascii="仿宋_GB2312" w:hAnsi="仿宋_GB2312" w:eastAsia="仿宋_GB2312" w:cs="仿宋_GB2312"/>
          <w:sz w:val="30"/>
          <w:szCs w:val="30"/>
          <w:lang w:val="en-US" w:eastAsia="zh-CN"/>
        </w:rPr>
        <w:t>及</w:t>
      </w:r>
      <w:r>
        <w:rPr>
          <w:rFonts w:hint="eastAsia" w:ascii="仿宋_GB2312" w:hAnsi="仿宋_GB2312" w:eastAsia="仿宋_GB2312" w:cs="仿宋_GB2312"/>
          <w:sz w:val="30"/>
          <w:szCs w:val="30"/>
        </w:rPr>
        <w:t>单价，</w:t>
      </w:r>
      <w:r>
        <w:rPr>
          <w:rFonts w:hint="eastAsia" w:ascii="仿宋_GB2312" w:hAnsi="仿宋_GB2312" w:eastAsia="仿宋_GB2312" w:cs="仿宋_GB2312"/>
          <w:color w:val="auto"/>
          <w:sz w:val="30"/>
          <w:szCs w:val="30"/>
        </w:rPr>
        <w:t>并根据实际入库的</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color w:val="auto"/>
          <w:sz w:val="30"/>
          <w:szCs w:val="30"/>
        </w:rPr>
        <w:t>总价值调整相关</w:t>
      </w:r>
      <w:r>
        <w:rPr>
          <w:rFonts w:hint="eastAsia" w:ascii="仿宋_GB2312" w:hAnsi="仿宋_GB2312" w:eastAsia="仿宋_GB2312" w:cs="仿宋_GB2312"/>
          <w:bCs/>
          <w:color w:val="auto"/>
          <w:sz w:val="30"/>
          <w:szCs w:val="30"/>
          <w:u w:color="auto"/>
        </w:rPr>
        <w:t>履约</w:t>
      </w:r>
      <w:r>
        <w:rPr>
          <w:rFonts w:hint="eastAsia" w:ascii="仿宋_GB2312" w:hAnsi="仿宋_GB2312" w:eastAsia="仿宋_GB2312" w:cs="仿宋_GB2312"/>
          <w:color w:val="auto"/>
          <w:sz w:val="30"/>
          <w:szCs w:val="30"/>
        </w:rPr>
        <w:t>保证金。</w:t>
      </w:r>
    </w:p>
    <w:p>
      <w:pPr>
        <w:pStyle w:val="15"/>
        <w:numPr>
          <w:ilvl w:val="0"/>
          <w:numId w:val="1"/>
        </w:numPr>
        <w:spacing w:line="240" w:lineRule="auto"/>
        <w:ind w:left="0" w:firstLine="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lang w:val="en-US" w:eastAsia="zh-CN"/>
        </w:rPr>
        <w:t>粮食</w:t>
      </w:r>
      <w:r>
        <w:rPr>
          <w:rFonts w:hint="eastAsia" w:ascii="仿宋_GB2312" w:hAnsi="仿宋_GB2312" w:eastAsia="仿宋_GB2312" w:cs="仿宋_GB2312"/>
          <w:b/>
          <w:sz w:val="30"/>
          <w:szCs w:val="30"/>
          <w:lang w:eastAsia="zh-CN"/>
        </w:rPr>
        <w:t>的</w:t>
      </w:r>
      <w:r>
        <w:rPr>
          <w:rFonts w:hint="eastAsia" w:ascii="仿宋_GB2312" w:hAnsi="仿宋_GB2312" w:eastAsia="仿宋_GB2312" w:cs="仿宋_GB2312"/>
          <w:b/>
          <w:sz w:val="30"/>
          <w:szCs w:val="30"/>
        </w:rPr>
        <w:t>销售出库</w:t>
      </w:r>
      <w:r>
        <w:rPr>
          <w:rFonts w:hint="eastAsia" w:ascii="仿宋_GB2312" w:hAnsi="仿宋_GB2312" w:eastAsia="仿宋_GB2312" w:cs="仿宋_GB2312"/>
          <w:b/>
          <w:sz w:val="30"/>
          <w:szCs w:val="30"/>
          <w:lang w:val="en-US" w:eastAsia="zh-CN"/>
        </w:rPr>
        <w:t>与</w:t>
      </w:r>
      <w:r>
        <w:rPr>
          <w:rFonts w:hint="eastAsia" w:ascii="仿宋_GB2312" w:hAnsi="仿宋_GB2312" w:eastAsia="仿宋_GB2312" w:cs="仿宋_GB2312"/>
          <w:b/>
          <w:sz w:val="30"/>
          <w:szCs w:val="30"/>
        </w:rPr>
        <w:t>结算</w:t>
      </w:r>
      <w:r>
        <w:rPr>
          <w:rFonts w:hint="eastAsia" w:ascii="仿宋_GB2312" w:hAnsi="仿宋_GB2312" w:eastAsia="仿宋_GB2312" w:cs="仿宋_GB2312"/>
          <w:b/>
          <w:sz w:val="30"/>
          <w:szCs w:val="30"/>
          <w:lang w:val="en-US" w:eastAsia="zh-CN"/>
        </w:rPr>
        <w:t>方式</w:t>
      </w:r>
    </w:p>
    <w:p>
      <w:pPr>
        <w:pStyle w:val="15"/>
        <w:spacing w:line="24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协议期</w:t>
      </w:r>
      <w:r>
        <w:rPr>
          <w:rFonts w:hint="eastAsia" w:ascii="仿宋_GB2312" w:hAnsi="仿宋_GB2312" w:eastAsia="仿宋_GB2312" w:cs="仿宋_GB2312"/>
          <w:sz w:val="30"/>
          <w:szCs w:val="30"/>
          <w:lang w:val="en-US" w:eastAsia="zh-CN"/>
        </w:rPr>
        <w:t>限届</w:t>
      </w:r>
      <w:r>
        <w:rPr>
          <w:rFonts w:hint="eastAsia" w:ascii="仿宋_GB2312" w:hAnsi="仿宋_GB2312" w:eastAsia="仿宋_GB2312" w:cs="仿宋_GB2312"/>
          <w:sz w:val="30"/>
          <w:szCs w:val="30"/>
        </w:rPr>
        <w:t>满前</w:t>
      </w:r>
      <w:r>
        <w:rPr>
          <w:rFonts w:hint="eastAsia" w:ascii="仿宋_GB2312" w:hAnsi="仿宋_GB2312" w:eastAsia="仿宋_GB2312" w:cs="仿宋_GB2312"/>
          <w:color w:val="auto"/>
          <w:sz w:val="30"/>
          <w:szCs w:val="30"/>
          <w:lang w:val="en-US" w:eastAsia="zh-CN"/>
        </w:rPr>
        <w:t>30日内</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由甲乙</w:t>
      </w:r>
      <w:r>
        <w:rPr>
          <w:rFonts w:hint="eastAsia" w:ascii="仿宋_GB2312" w:hAnsi="仿宋_GB2312" w:eastAsia="仿宋_GB2312" w:cs="仿宋_GB2312"/>
          <w:sz w:val="30"/>
          <w:szCs w:val="30"/>
        </w:rPr>
        <w:t>双方签订</w:t>
      </w:r>
      <w:r>
        <w:rPr>
          <w:rFonts w:hint="eastAsia" w:ascii="仿宋_GB2312" w:hAnsi="仿宋_GB2312" w:eastAsia="仿宋_GB2312" w:cs="仿宋_GB2312"/>
          <w:sz w:val="30"/>
          <w:szCs w:val="30"/>
          <w:u w:val="none" w:color="auto"/>
          <w:lang w:eastAsia="zh-CN"/>
        </w:rPr>
        <w:t>《粮</w:t>
      </w:r>
      <w:r>
        <w:rPr>
          <w:rFonts w:hint="eastAsia" w:ascii="仿宋_GB2312" w:hAnsi="仿宋_GB2312" w:eastAsia="仿宋_GB2312" w:cs="仿宋_GB2312"/>
          <w:sz w:val="30"/>
          <w:szCs w:val="30"/>
          <w:u w:val="none" w:color="auto"/>
          <w:lang w:val="en-US" w:eastAsia="zh-CN"/>
        </w:rPr>
        <w:t>食</w:t>
      </w:r>
      <w:r>
        <w:rPr>
          <w:rFonts w:hint="eastAsia" w:ascii="仿宋_GB2312" w:hAnsi="仿宋_GB2312" w:eastAsia="仿宋_GB2312" w:cs="仿宋_GB2312"/>
          <w:sz w:val="30"/>
          <w:szCs w:val="30"/>
          <w:u w:val="none" w:color="auto"/>
        </w:rPr>
        <w:t>销售合同</w:t>
      </w:r>
      <w:r>
        <w:rPr>
          <w:rFonts w:hint="eastAsia" w:ascii="仿宋_GB2312" w:hAnsi="仿宋_GB2312" w:eastAsia="仿宋_GB2312" w:cs="仿宋_GB2312"/>
          <w:sz w:val="30"/>
          <w:szCs w:val="30"/>
          <w:u w:val="none" w:color="auto"/>
          <w:lang w:eastAsia="zh-CN"/>
        </w:rPr>
        <w:t>》</w:t>
      </w:r>
      <w:r>
        <w:rPr>
          <w:rFonts w:hint="eastAsia" w:ascii="仿宋_GB2312" w:hAnsi="仿宋_GB2312" w:eastAsia="仿宋_GB2312" w:cs="仿宋_GB2312"/>
          <w:sz w:val="30"/>
          <w:szCs w:val="30"/>
        </w:rPr>
        <w:t>，</w:t>
      </w:r>
      <w:r>
        <w:rPr>
          <w:rFonts w:hint="eastAsia" w:ascii="仿宋_GB2312" w:hAnsi="仿宋_GB2312" w:eastAsia="仿宋_GB2312" w:cs="仿宋_GB2312"/>
          <w:color w:val="auto"/>
          <w:sz w:val="30"/>
          <w:szCs w:val="30"/>
        </w:rPr>
        <w:t>按双方</w:t>
      </w:r>
      <w:r>
        <w:rPr>
          <w:rFonts w:hint="eastAsia" w:ascii="仿宋_GB2312" w:hAnsi="仿宋_GB2312" w:eastAsia="仿宋_GB2312" w:cs="仿宋_GB2312"/>
          <w:color w:val="auto"/>
          <w:sz w:val="30"/>
          <w:szCs w:val="30"/>
          <w:lang w:val="en-US" w:eastAsia="zh-CN"/>
        </w:rPr>
        <w:t>签订的《</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color w:val="auto"/>
          <w:sz w:val="30"/>
          <w:szCs w:val="30"/>
          <w:u w:val="none" w:color="auto"/>
          <w:lang w:eastAsia="zh-CN"/>
        </w:rPr>
        <w:t>定向购销入库</w:t>
      </w:r>
      <w:r>
        <w:rPr>
          <w:rFonts w:hint="eastAsia" w:ascii="仿宋_GB2312" w:hAnsi="仿宋_GB2312" w:eastAsia="仿宋_GB2312" w:cs="仿宋_GB2312"/>
          <w:bCs/>
          <w:color w:val="auto"/>
          <w:sz w:val="30"/>
          <w:szCs w:val="30"/>
          <w:u w:val="none" w:color="auto"/>
          <w:lang w:eastAsia="zh-CN"/>
        </w:rPr>
        <w:t>确认书</w:t>
      </w:r>
      <w:r>
        <w:rPr>
          <w:rFonts w:hint="eastAsia" w:ascii="仿宋_GB2312" w:hAnsi="仿宋_GB2312" w:eastAsia="仿宋_GB2312" w:cs="仿宋_GB2312"/>
          <w:color w:val="auto"/>
          <w:sz w:val="30"/>
          <w:szCs w:val="30"/>
          <w:lang w:val="en-US" w:eastAsia="zh-CN"/>
        </w:rPr>
        <w:t>》</w:t>
      </w:r>
      <w:r>
        <w:rPr>
          <w:rFonts w:hint="eastAsia" w:ascii="仿宋_GB2312" w:hAnsi="仿宋_GB2312" w:eastAsia="仿宋_GB2312" w:cs="仿宋_GB2312"/>
          <w:color w:val="auto"/>
          <w:sz w:val="30"/>
          <w:szCs w:val="30"/>
        </w:rPr>
        <w:t>数量</w:t>
      </w:r>
      <w:r>
        <w:rPr>
          <w:rFonts w:hint="eastAsia" w:ascii="仿宋_GB2312" w:hAnsi="仿宋_GB2312" w:eastAsia="仿宋_GB2312" w:cs="仿宋_GB2312"/>
          <w:sz w:val="30"/>
          <w:szCs w:val="30"/>
          <w:lang w:val="en-US" w:eastAsia="zh-CN"/>
        </w:rPr>
        <w:t>与</w:t>
      </w:r>
      <w:r>
        <w:rPr>
          <w:rFonts w:hint="eastAsia" w:ascii="仿宋_GB2312" w:hAnsi="仿宋_GB2312" w:eastAsia="仿宋_GB2312" w:cs="仿宋_GB2312"/>
          <w:sz w:val="30"/>
          <w:szCs w:val="30"/>
        </w:rPr>
        <w:t>约定价格</w:t>
      </w:r>
      <w:r>
        <w:rPr>
          <w:rFonts w:hint="eastAsia" w:ascii="仿宋_GB2312" w:hAnsi="仿宋_GB2312" w:eastAsia="仿宋_GB2312" w:cs="仿宋_GB2312"/>
          <w:color w:val="auto"/>
          <w:sz w:val="30"/>
          <w:szCs w:val="30"/>
        </w:rPr>
        <w:t>（即：采购价</w:t>
      </w:r>
      <w:r>
        <w:rPr>
          <w:rFonts w:hint="eastAsia" w:ascii="仿宋_GB2312" w:hAnsi="仿宋_GB2312" w:eastAsia="仿宋_GB2312" w:cs="仿宋_GB2312"/>
          <w:color w:val="auto"/>
          <w:sz w:val="30"/>
          <w:szCs w:val="30"/>
          <w:lang w:val="en-US" w:eastAsia="zh-CN"/>
        </w:rPr>
        <w:t>格</w:t>
      </w:r>
      <w:r>
        <w:rPr>
          <w:rFonts w:hint="eastAsia" w:ascii="仿宋_GB2312" w:hAnsi="仿宋_GB2312" w:eastAsia="仿宋_GB2312" w:cs="仿宋_GB2312"/>
          <w:color w:val="auto"/>
          <w:sz w:val="30"/>
          <w:szCs w:val="30"/>
        </w:rPr>
        <w:t>扣减</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color w:val="auto"/>
          <w:sz w:val="30"/>
          <w:szCs w:val="30"/>
        </w:rPr>
        <w:t>库存时间计算的轮换价差，</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color w:val="auto"/>
          <w:sz w:val="30"/>
          <w:szCs w:val="30"/>
        </w:rPr>
        <w:t>库存时间自整批入库完毕且</w:t>
      </w:r>
      <w:r>
        <w:rPr>
          <w:rFonts w:hint="eastAsia" w:ascii="仿宋_GB2312" w:hAnsi="仿宋_GB2312" w:eastAsia="仿宋_GB2312" w:cs="仿宋_GB2312"/>
          <w:color w:val="auto"/>
          <w:sz w:val="30"/>
          <w:szCs w:val="30"/>
          <w:lang w:eastAsia="zh-CN"/>
        </w:rPr>
        <w:t>以签订</w:t>
      </w:r>
      <w:r>
        <w:rPr>
          <w:rFonts w:hint="eastAsia" w:ascii="仿宋_GB2312" w:hAnsi="仿宋_GB2312" w:eastAsia="仿宋_GB2312" w:cs="仿宋_GB2312"/>
          <w:color w:val="auto"/>
          <w:sz w:val="30"/>
          <w:szCs w:val="30"/>
          <w:u w:val="none" w:color="auto"/>
          <w:lang w:eastAsia="zh-CN"/>
        </w:rPr>
        <w:t>《</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color w:val="auto"/>
          <w:sz w:val="30"/>
          <w:szCs w:val="30"/>
          <w:u w:val="none" w:color="auto"/>
          <w:lang w:eastAsia="zh-CN"/>
        </w:rPr>
        <w:t>定向购销入库确认书》当</w:t>
      </w:r>
      <w:r>
        <w:rPr>
          <w:rFonts w:hint="eastAsia" w:ascii="仿宋_GB2312" w:hAnsi="仿宋_GB2312" w:eastAsia="仿宋_GB2312" w:cs="仿宋_GB2312"/>
          <w:color w:val="auto"/>
          <w:sz w:val="30"/>
          <w:szCs w:val="30"/>
          <w:u w:val="none" w:color="auto"/>
        </w:rPr>
        <w:t>日至双方签订</w:t>
      </w:r>
      <w:r>
        <w:rPr>
          <w:rFonts w:hint="eastAsia" w:ascii="仿宋_GB2312" w:hAnsi="仿宋_GB2312" w:eastAsia="仿宋_GB2312" w:cs="仿宋_GB2312"/>
          <w:color w:val="auto"/>
          <w:sz w:val="30"/>
          <w:szCs w:val="30"/>
          <w:u w:val="none" w:color="auto"/>
          <w:lang w:eastAsia="zh-CN"/>
        </w:rPr>
        <w:t>《粮</w:t>
      </w:r>
      <w:r>
        <w:rPr>
          <w:rFonts w:hint="eastAsia" w:ascii="仿宋_GB2312" w:hAnsi="仿宋_GB2312" w:eastAsia="仿宋_GB2312" w:cs="仿宋_GB2312"/>
          <w:color w:val="auto"/>
          <w:sz w:val="30"/>
          <w:szCs w:val="30"/>
          <w:u w:val="none" w:color="auto"/>
          <w:lang w:val="en-US" w:eastAsia="zh-CN"/>
        </w:rPr>
        <w:t>食</w:t>
      </w:r>
      <w:r>
        <w:rPr>
          <w:rFonts w:hint="eastAsia" w:ascii="仿宋_GB2312" w:hAnsi="仿宋_GB2312" w:eastAsia="仿宋_GB2312" w:cs="仿宋_GB2312"/>
          <w:color w:val="auto"/>
          <w:sz w:val="30"/>
          <w:szCs w:val="30"/>
          <w:u w:val="none" w:color="auto"/>
          <w:lang w:eastAsia="zh-CN"/>
        </w:rPr>
        <w:t>销售</w:t>
      </w:r>
      <w:r>
        <w:rPr>
          <w:rFonts w:hint="eastAsia" w:ascii="仿宋_GB2312" w:hAnsi="仿宋_GB2312" w:eastAsia="仿宋_GB2312" w:cs="仿宋_GB2312"/>
          <w:color w:val="auto"/>
          <w:sz w:val="30"/>
          <w:szCs w:val="30"/>
          <w:u w:val="none" w:color="auto"/>
        </w:rPr>
        <w:t>合同</w:t>
      </w:r>
      <w:r>
        <w:rPr>
          <w:rFonts w:hint="eastAsia" w:ascii="仿宋_GB2312" w:hAnsi="仿宋_GB2312" w:eastAsia="仿宋_GB2312" w:cs="仿宋_GB2312"/>
          <w:color w:val="auto"/>
          <w:sz w:val="30"/>
          <w:szCs w:val="30"/>
          <w:u w:val="none" w:color="auto"/>
          <w:lang w:eastAsia="zh-CN"/>
        </w:rPr>
        <w:t>》</w:t>
      </w:r>
      <w:r>
        <w:rPr>
          <w:rFonts w:hint="eastAsia" w:ascii="仿宋_GB2312" w:hAnsi="仿宋_GB2312" w:eastAsia="仿宋_GB2312" w:cs="仿宋_GB2312"/>
          <w:color w:val="auto"/>
          <w:sz w:val="30"/>
          <w:szCs w:val="30"/>
          <w:lang w:eastAsia="zh-CN"/>
        </w:rPr>
        <w:t>当天计算</w:t>
      </w:r>
      <w:r>
        <w:rPr>
          <w:rFonts w:hint="eastAsia" w:ascii="仿宋_GB2312" w:hAnsi="仿宋_GB2312" w:eastAsia="仿宋_GB2312" w:cs="仿宋_GB2312"/>
          <w:color w:val="auto"/>
          <w:sz w:val="30"/>
          <w:szCs w:val="30"/>
        </w:rPr>
        <w:t>为止）销售给乙方</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乙方在交货期限内按付款进度提货，甲方协助乙方办</w:t>
      </w:r>
      <w:r>
        <w:rPr>
          <w:rFonts w:hint="eastAsia" w:ascii="仿宋_GB2312" w:hAnsi="仿宋_GB2312" w:eastAsia="仿宋_GB2312" w:cs="仿宋_GB2312"/>
          <w:sz w:val="30"/>
          <w:szCs w:val="30"/>
        </w:rPr>
        <w:t>理</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sz w:val="30"/>
          <w:szCs w:val="30"/>
        </w:rPr>
        <w:t>提货手续，</w:t>
      </w:r>
      <w:r>
        <w:rPr>
          <w:rFonts w:hint="eastAsia" w:ascii="仿宋_GB2312" w:hAnsi="仿宋_GB2312" w:eastAsia="仿宋_GB2312" w:cs="仿宋_GB2312"/>
          <w:color w:val="auto"/>
          <w:sz w:val="30"/>
          <w:szCs w:val="30"/>
        </w:rPr>
        <w:t>提货完毕且结清货款</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u w:val="none"/>
          <w:lang w:eastAsia="zh-CN"/>
        </w:rPr>
        <w:t>损耗或溢余均由乙方承担）后</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sz w:val="30"/>
          <w:szCs w:val="30"/>
        </w:rPr>
        <w:t>甲方</w:t>
      </w:r>
      <w:r>
        <w:rPr>
          <w:rFonts w:hint="eastAsia" w:ascii="仿宋_GB2312" w:hAnsi="仿宋_GB2312" w:eastAsia="仿宋_GB2312" w:cs="仿宋_GB2312"/>
          <w:sz w:val="30"/>
          <w:szCs w:val="30"/>
          <w:lang w:val="en-US" w:eastAsia="zh-CN"/>
        </w:rPr>
        <w:t>向乙方</w:t>
      </w:r>
      <w:r>
        <w:rPr>
          <w:rFonts w:hint="eastAsia" w:ascii="仿宋_GB2312" w:hAnsi="仿宋_GB2312" w:eastAsia="仿宋_GB2312" w:cs="仿宋_GB2312"/>
          <w:sz w:val="30"/>
          <w:szCs w:val="30"/>
          <w:lang w:eastAsia="zh-CN"/>
        </w:rPr>
        <w:t>无息</w:t>
      </w:r>
      <w:r>
        <w:rPr>
          <w:rFonts w:hint="eastAsia" w:ascii="仿宋_GB2312" w:hAnsi="仿宋_GB2312" w:eastAsia="仿宋_GB2312" w:cs="仿宋_GB2312"/>
          <w:sz w:val="30"/>
          <w:szCs w:val="30"/>
        </w:rPr>
        <w:t>退还相</w:t>
      </w:r>
      <w:r>
        <w:rPr>
          <w:rFonts w:hint="eastAsia" w:ascii="仿宋_GB2312" w:hAnsi="仿宋_GB2312" w:eastAsia="仿宋_GB2312" w:cs="仿宋_GB2312"/>
          <w:sz w:val="30"/>
          <w:szCs w:val="30"/>
          <w:lang w:val="en-US" w:eastAsia="zh-CN"/>
        </w:rPr>
        <w:t>应的</w:t>
      </w:r>
      <w:r>
        <w:rPr>
          <w:rFonts w:hint="eastAsia" w:ascii="仿宋_GB2312" w:hAnsi="仿宋_GB2312" w:eastAsia="仿宋_GB2312" w:cs="仿宋_GB2312"/>
          <w:sz w:val="30"/>
          <w:szCs w:val="30"/>
        </w:rPr>
        <w:t>履约保证金。</w:t>
      </w:r>
    </w:p>
    <w:p>
      <w:pPr>
        <w:pStyle w:val="15"/>
        <w:spacing w:line="240" w:lineRule="auto"/>
        <w:ind w:firstLine="600" w:firstLineChars="200"/>
        <w:rPr>
          <w:rFonts w:hint="eastAsia" w:ascii="仿宋_GB2312" w:hAnsi="仿宋_GB2312" w:eastAsia="仿宋_GB2312" w:cs="仿宋_GB2312"/>
          <w:sz w:val="30"/>
          <w:szCs w:val="30"/>
          <w:u w:val="none" w:color="auto"/>
          <w:lang w:val="en-US" w:eastAsia="zh-CN"/>
        </w:rPr>
      </w:pPr>
      <w:r>
        <w:rPr>
          <w:rFonts w:hint="eastAsia" w:ascii="仿宋_GB2312" w:hAnsi="仿宋_GB2312" w:eastAsia="仿宋_GB2312" w:cs="仿宋_GB2312"/>
          <w:sz w:val="30"/>
          <w:szCs w:val="30"/>
          <w:u w:val="none" w:color="auto"/>
          <w:lang w:val="en-US" w:eastAsia="zh-CN"/>
        </w:rPr>
        <w:t>2、协议期限内，乙方自主要求多次轮换出库的</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sz w:val="30"/>
          <w:szCs w:val="30"/>
          <w:u w:val="none" w:color="auto"/>
          <w:lang w:val="en-US" w:eastAsia="zh-CN"/>
        </w:rPr>
        <w:t>，甲方与乙方（或乙方指定的客户）按原入库数量与单价签订《粮食销售合同》，待乙方（或乙方指定的客户）提货完毕且结清货款后，</w:t>
      </w:r>
      <w:r>
        <w:rPr>
          <w:rFonts w:hint="eastAsia" w:ascii="仿宋_GB2312" w:hAnsi="仿宋_GB2312" w:eastAsia="仿宋_GB2312" w:cs="仿宋_GB2312"/>
          <w:sz w:val="30"/>
          <w:szCs w:val="30"/>
          <w:u w:color="auto"/>
          <w:lang w:val="en-US" w:eastAsia="zh-CN"/>
        </w:rPr>
        <w:t>由甲方开具增值税发票（</w:t>
      </w:r>
      <w:r>
        <w:rPr>
          <w:rFonts w:hint="eastAsia" w:ascii="宋体" w:hAnsi="宋体" w:eastAsia="宋体" w:cs="宋体"/>
          <w:sz w:val="30"/>
          <w:szCs w:val="30"/>
          <w:u w:color="auto"/>
          <w:lang w:val="en-US" w:eastAsia="zh-CN"/>
        </w:rPr>
        <w:t>□</w:t>
      </w:r>
      <w:r>
        <w:rPr>
          <w:rFonts w:hint="eastAsia" w:ascii="仿宋_GB2312" w:hAnsi="仿宋_GB2312" w:eastAsia="仿宋_GB2312" w:cs="仿宋_GB2312"/>
          <w:sz w:val="30"/>
          <w:szCs w:val="30"/>
          <w:u w:color="auto"/>
          <w:lang w:val="en-US" w:eastAsia="zh-CN"/>
        </w:rPr>
        <w:t>普票、</w:t>
      </w:r>
      <w:r>
        <w:rPr>
          <w:rFonts w:hint="eastAsia" w:ascii="宋体" w:hAnsi="宋体" w:eastAsia="宋体" w:cs="宋体"/>
          <w:sz w:val="30"/>
          <w:szCs w:val="30"/>
          <w:u w:color="auto"/>
          <w:lang w:val="en-US" w:eastAsia="zh-CN"/>
        </w:rPr>
        <w:t>□</w:t>
      </w:r>
      <w:r>
        <w:rPr>
          <w:rFonts w:hint="eastAsia" w:ascii="仿宋_GB2312" w:hAnsi="仿宋_GB2312" w:eastAsia="仿宋_GB2312" w:cs="仿宋_GB2312"/>
          <w:sz w:val="30"/>
          <w:szCs w:val="30"/>
          <w:u w:color="auto"/>
          <w:lang w:val="en-US" w:eastAsia="zh-CN"/>
        </w:rPr>
        <w:t>专票）给乙方（或乙方指定的客户），</w:t>
      </w:r>
      <w:r>
        <w:rPr>
          <w:rFonts w:hint="eastAsia" w:ascii="仿宋_GB2312" w:hAnsi="仿宋_GB2312" w:eastAsia="仿宋_GB2312" w:cs="仿宋_GB2312"/>
          <w:sz w:val="30"/>
          <w:szCs w:val="30"/>
          <w:u w:val="none" w:color="auto"/>
          <w:lang w:val="en-US" w:eastAsia="zh-CN"/>
        </w:rPr>
        <w:t>轮换价差在协议期限届满前的最后一次的销售出库中方进行结算。</w:t>
      </w:r>
    </w:p>
    <w:p>
      <w:pPr>
        <w:pStyle w:val="15"/>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eastAsia="zh-CN"/>
        </w:rPr>
        <w:t>乙方必须在协议期</w:t>
      </w:r>
      <w:r>
        <w:rPr>
          <w:rFonts w:hint="eastAsia" w:ascii="仿宋_GB2312" w:hAnsi="仿宋_GB2312" w:eastAsia="仿宋_GB2312" w:cs="仿宋_GB2312"/>
          <w:sz w:val="30"/>
          <w:szCs w:val="30"/>
          <w:lang w:val="en-US" w:eastAsia="zh-CN"/>
        </w:rPr>
        <w:t>限届</w:t>
      </w:r>
      <w:r>
        <w:rPr>
          <w:rFonts w:hint="eastAsia" w:ascii="仿宋_GB2312" w:hAnsi="仿宋_GB2312" w:eastAsia="仿宋_GB2312" w:cs="仿宋_GB2312"/>
          <w:sz w:val="30"/>
          <w:szCs w:val="30"/>
          <w:lang w:eastAsia="zh-CN"/>
        </w:rPr>
        <w:t>满前</w:t>
      </w:r>
      <w:r>
        <w:rPr>
          <w:rFonts w:hint="eastAsia" w:ascii="仿宋_GB2312" w:hAnsi="仿宋_GB2312" w:eastAsia="仿宋_GB2312" w:cs="仿宋_GB2312"/>
          <w:color w:val="auto"/>
          <w:sz w:val="30"/>
          <w:szCs w:val="30"/>
          <w:lang w:val="en-US" w:eastAsia="zh-CN"/>
        </w:rPr>
        <w:t>30日内</w:t>
      </w:r>
      <w:r>
        <w:rPr>
          <w:rFonts w:hint="eastAsia" w:ascii="仿宋_GB2312" w:hAnsi="仿宋_GB2312" w:eastAsia="仿宋_GB2312" w:cs="仿宋_GB2312"/>
          <w:sz w:val="30"/>
          <w:szCs w:val="30"/>
          <w:lang w:val="en-US" w:eastAsia="zh-CN"/>
        </w:rPr>
        <w:t>提前轮换出库，双方按所签订的</w:t>
      </w:r>
      <w:r>
        <w:rPr>
          <w:rFonts w:hint="eastAsia" w:ascii="仿宋_GB2312" w:hAnsi="仿宋_GB2312" w:eastAsia="仿宋_GB2312" w:cs="仿宋_GB2312"/>
          <w:sz w:val="30"/>
          <w:szCs w:val="30"/>
          <w:u w:val="none" w:color="auto"/>
          <w:lang w:val="en-US" w:eastAsia="zh-CN"/>
        </w:rPr>
        <w:t>《粮食销售合同》当</w:t>
      </w:r>
      <w:r>
        <w:rPr>
          <w:rFonts w:hint="eastAsia" w:ascii="仿宋_GB2312" w:hAnsi="仿宋_GB2312" w:eastAsia="仿宋_GB2312" w:cs="仿宋_GB2312"/>
          <w:sz w:val="30"/>
          <w:szCs w:val="30"/>
          <w:lang w:val="en-US" w:eastAsia="zh-CN"/>
        </w:rPr>
        <w:t>天计算轮换价差。</w:t>
      </w:r>
      <w:r>
        <w:rPr>
          <w:rFonts w:hint="eastAsia" w:ascii="仿宋_GB2312" w:hAnsi="仿宋_GB2312" w:eastAsia="仿宋_GB2312" w:cs="仿宋_GB2312"/>
          <w:sz w:val="30"/>
          <w:szCs w:val="30"/>
        </w:rPr>
        <w:t>协议期</w:t>
      </w:r>
      <w:r>
        <w:rPr>
          <w:rFonts w:hint="eastAsia" w:ascii="仿宋_GB2312" w:hAnsi="仿宋_GB2312" w:eastAsia="仿宋_GB2312" w:cs="仿宋_GB2312"/>
          <w:sz w:val="30"/>
          <w:szCs w:val="30"/>
          <w:lang w:val="en-US" w:eastAsia="zh-CN"/>
        </w:rPr>
        <w:t>限届</w:t>
      </w:r>
      <w:r>
        <w:rPr>
          <w:rFonts w:hint="eastAsia" w:ascii="仿宋_GB2312" w:hAnsi="仿宋_GB2312" w:eastAsia="仿宋_GB2312" w:cs="仿宋_GB2312"/>
          <w:sz w:val="30"/>
          <w:szCs w:val="30"/>
        </w:rPr>
        <w:t>满后</w:t>
      </w:r>
      <w:r>
        <w:rPr>
          <w:rFonts w:hint="eastAsia" w:ascii="仿宋_GB2312" w:hAnsi="仿宋_GB2312" w:eastAsia="仿宋_GB2312" w:cs="仿宋_GB2312"/>
          <w:color w:val="auto"/>
          <w:sz w:val="30"/>
          <w:szCs w:val="30"/>
          <w:lang w:val="en-US" w:eastAsia="zh-CN"/>
        </w:rPr>
        <w:t>15日</w:t>
      </w:r>
      <w:r>
        <w:rPr>
          <w:rFonts w:hint="eastAsia" w:ascii="仿宋_GB2312" w:hAnsi="仿宋_GB2312" w:eastAsia="仿宋_GB2312" w:cs="仿宋_GB2312"/>
          <w:color w:val="auto"/>
          <w:sz w:val="30"/>
          <w:szCs w:val="30"/>
        </w:rPr>
        <w:t>仍未出库</w:t>
      </w:r>
      <w:r>
        <w:rPr>
          <w:rFonts w:hint="eastAsia" w:ascii="仿宋_GB2312" w:hAnsi="仿宋_GB2312" w:eastAsia="仿宋_GB2312" w:cs="仿宋_GB2312"/>
          <w:color w:val="auto"/>
          <w:sz w:val="30"/>
          <w:szCs w:val="30"/>
          <w:lang w:eastAsia="zh-CN"/>
        </w:rPr>
        <w:t>完毕</w:t>
      </w:r>
      <w:r>
        <w:rPr>
          <w:rFonts w:hint="eastAsia" w:ascii="仿宋_GB2312" w:hAnsi="仿宋_GB2312" w:eastAsia="仿宋_GB2312" w:cs="仿宋_GB2312"/>
          <w:color w:val="auto"/>
          <w:sz w:val="30"/>
          <w:szCs w:val="30"/>
        </w:rPr>
        <w:t>，按双方确认的入库数量以</w:t>
      </w:r>
      <w:r>
        <w:rPr>
          <w:rFonts w:hint="eastAsia" w:ascii="仿宋_GB2312" w:hAnsi="仿宋_GB2312" w:eastAsia="仿宋_GB2312" w:cs="仿宋_GB2312"/>
          <w:color w:val="auto"/>
          <w:sz w:val="30"/>
          <w:szCs w:val="30"/>
          <w:u w:val="single"/>
        </w:rPr>
        <w:t>0.5</w:t>
      </w:r>
      <w:r>
        <w:rPr>
          <w:rFonts w:hint="eastAsia" w:ascii="仿宋_GB2312" w:hAnsi="仿宋_GB2312" w:eastAsia="仿宋_GB2312" w:cs="仿宋_GB2312"/>
          <w:color w:val="auto"/>
          <w:sz w:val="30"/>
          <w:szCs w:val="30"/>
        </w:rPr>
        <w:t>元/吨/</w:t>
      </w:r>
      <w:r>
        <w:rPr>
          <w:rFonts w:hint="eastAsia" w:ascii="仿宋_GB2312" w:hAnsi="仿宋_GB2312" w:eastAsia="仿宋_GB2312" w:cs="仿宋_GB2312"/>
          <w:color w:val="auto"/>
          <w:sz w:val="30"/>
          <w:szCs w:val="30"/>
          <w:lang w:val="en-US" w:eastAsia="zh-CN"/>
        </w:rPr>
        <w:t>日</w:t>
      </w:r>
      <w:r>
        <w:rPr>
          <w:rFonts w:hint="eastAsia" w:ascii="仿宋_GB2312" w:hAnsi="仿宋_GB2312" w:eastAsia="仿宋_GB2312" w:cs="仿宋_GB2312"/>
          <w:color w:val="auto"/>
          <w:sz w:val="30"/>
          <w:szCs w:val="30"/>
        </w:rPr>
        <w:t>计收逾期保管费</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逾期超出</w:t>
      </w:r>
      <w:r>
        <w:rPr>
          <w:rFonts w:hint="eastAsia" w:ascii="仿宋_GB2312" w:hAnsi="仿宋_GB2312" w:eastAsia="仿宋_GB2312" w:cs="仿宋_GB2312"/>
          <w:color w:val="auto"/>
          <w:sz w:val="30"/>
          <w:szCs w:val="30"/>
          <w:lang w:val="en-US" w:eastAsia="zh-CN"/>
        </w:rPr>
        <w:t>30</w:t>
      </w:r>
      <w:r>
        <w:rPr>
          <w:rFonts w:hint="eastAsia" w:ascii="仿宋_GB2312" w:hAnsi="仿宋_GB2312" w:eastAsia="仿宋_GB2312" w:cs="仿宋_GB2312"/>
          <w:sz w:val="30"/>
          <w:szCs w:val="30"/>
          <w:lang w:val="en-US" w:eastAsia="zh-CN"/>
        </w:rPr>
        <w:t>日</w:t>
      </w:r>
      <w:r>
        <w:rPr>
          <w:rFonts w:hint="eastAsia" w:ascii="仿宋_GB2312" w:hAnsi="仿宋_GB2312" w:eastAsia="仿宋_GB2312" w:cs="仿宋_GB2312"/>
          <w:sz w:val="30"/>
          <w:szCs w:val="30"/>
        </w:rPr>
        <w:t>,则乙方属于根本违约，</w:t>
      </w:r>
      <w:r>
        <w:rPr>
          <w:rFonts w:hint="eastAsia" w:ascii="仿宋_GB2312" w:hAnsi="仿宋_GB2312" w:eastAsia="仿宋_GB2312" w:cs="仿宋_GB2312"/>
          <w:sz w:val="30"/>
          <w:szCs w:val="30"/>
          <w:lang w:val="en-US" w:eastAsia="zh-CN"/>
        </w:rPr>
        <w:t>甲方有权没收乙方所交付的</w:t>
      </w:r>
      <w:r>
        <w:rPr>
          <w:rFonts w:hint="eastAsia" w:ascii="仿宋_GB2312" w:hAnsi="仿宋_GB2312" w:eastAsia="仿宋_GB2312" w:cs="仿宋_GB2312"/>
          <w:sz w:val="30"/>
          <w:szCs w:val="30"/>
        </w:rPr>
        <w:t>履约保证金，且甲方有权</w:t>
      </w:r>
      <w:r>
        <w:rPr>
          <w:rFonts w:hint="eastAsia" w:ascii="仿宋_GB2312" w:hAnsi="仿宋_GB2312" w:eastAsia="仿宋_GB2312" w:cs="仿宋_GB2312"/>
          <w:sz w:val="30"/>
          <w:szCs w:val="30"/>
          <w:lang w:val="en-US" w:eastAsia="zh-CN"/>
        </w:rPr>
        <w:t>自行决定</w:t>
      </w:r>
      <w:r>
        <w:rPr>
          <w:rFonts w:hint="eastAsia" w:ascii="仿宋_GB2312" w:hAnsi="仿宋_GB2312" w:eastAsia="仿宋_GB2312" w:cs="仿宋_GB2312"/>
          <w:sz w:val="30"/>
          <w:szCs w:val="30"/>
        </w:rPr>
        <w:t>将未出库</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sz w:val="30"/>
          <w:szCs w:val="30"/>
        </w:rPr>
        <w:t>通过公开竞价</w:t>
      </w:r>
      <w:r>
        <w:rPr>
          <w:rFonts w:hint="eastAsia" w:ascii="仿宋_GB2312" w:hAnsi="仿宋_GB2312" w:eastAsia="仿宋_GB2312" w:cs="仿宋_GB2312"/>
          <w:sz w:val="30"/>
          <w:szCs w:val="30"/>
          <w:lang w:val="en-US" w:eastAsia="zh-CN"/>
        </w:rPr>
        <w:t>方式</w:t>
      </w:r>
      <w:r>
        <w:rPr>
          <w:rFonts w:hint="eastAsia" w:ascii="仿宋_GB2312" w:hAnsi="仿宋_GB2312" w:eastAsia="仿宋_GB2312" w:cs="仿宋_GB2312"/>
          <w:sz w:val="30"/>
          <w:szCs w:val="30"/>
        </w:rPr>
        <w:t>销售。</w:t>
      </w:r>
    </w:p>
    <w:p>
      <w:pPr>
        <w:pStyle w:val="15"/>
        <w:numPr>
          <w:ilvl w:val="0"/>
          <w:numId w:val="1"/>
        </w:numPr>
        <w:spacing w:line="240" w:lineRule="auto"/>
        <w:ind w:left="0" w:firstLine="0"/>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轮换价差</w:t>
      </w:r>
    </w:p>
    <w:p>
      <w:pPr>
        <w:pStyle w:val="15"/>
        <w:spacing w:line="240" w:lineRule="auto"/>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lang w:eastAsia="zh-CN"/>
        </w:rPr>
        <w:t>根据</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年</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月</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lang w:val="en-US" w:eastAsia="zh-CN"/>
        </w:rPr>
        <w:t>日招投标结果，</w:t>
      </w:r>
      <w:r>
        <w:rPr>
          <w:rFonts w:hint="eastAsia" w:ascii="仿宋_GB2312" w:hAnsi="仿宋_GB2312" w:eastAsia="仿宋_GB2312" w:cs="仿宋_GB2312"/>
          <w:color w:val="auto"/>
          <w:sz w:val="30"/>
          <w:szCs w:val="30"/>
        </w:rPr>
        <w:t>甲方按实际库存储</w:t>
      </w:r>
      <w:r>
        <w:rPr>
          <w:rFonts w:hint="eastAsia" w:ascii="仿宋_GB2312" w:hAnsi="仿宋_GB2312" w:eastAsia="仿宋_GB2312" w:cs="仿宋_GB2312"/>
          <w:color w:val="auto"/>
          <w:sz w:val="30"/>
          <w:szCs w:val="30"/>
          <w:lang w:eastAsia="zh-CN"/>
        </w:rPr>
        <w:t>备</w:t>
      </w:r>
      <w:r>
        <w:rPr>
          <w:rFonts w:hint="eastAsia" w:ascii="仿宋_GB2312" w:hAnsi="仿宋_GB2312" w:eastAsia="仿宋_GB2312" w:cs="仿宋_GB2312"/>
          <w:color w:val="auto"/>
          <w:sz w:val="30"/>
          <w:szCs w:val="30"/>
        </w:rPr>
        <w:t>时间（标准：</w:t>
      </w:r>
      <w:r>
        <w:rPr>
          <w:rFonts w:hint="eastAsia" w:ascii="仿宋_GB2312" w:hAnsi="仿宋_GB2312" w:eastAsia="仿宋_GB2312" w:cs="仿宋_GB2312"/>
          <w:color w:val="auto"/>
          <w:sz w:val="30"/>
          <w:szCs w:val="30"/>
          <w:u w:val="single"/>
        </w:rPr>
        <w:t xml:space="preserve">  </w:t>
      </w:r>
      <w:r>
        <w:rPr>
          <w:rFonts w:hint="eastAsia" w:ascii="仿宋_GB2312" w:hAnsi="仿宋_GB2312" w:eastAsia="仿宋_GB2312" w:cs="仿宋_GB2312"/>
          <w:color w:val="auto"/>
          <w:sz w:val="30"/>
          <w:szCs w:val="30"/>
        </w:rPr>
        <w:t>元/吨/年，即平均</w:t>
      </w:r>
      <w:r>
        <w:rPr>
          <w:rFonts w:hint="eastAsia" w:ascii="仿宋_GB2312" w:hAnsi="仿宋_GB2312" w:eastAsia="仿宋_GB2312" w:cs="仿宋_GB2312"/>
          <w:color w:val="auto"/>
          <w:sz w:val="30"/>
          <w:szCs w:val="30"/>
          <w:u w:val="single"/>
          <w:lang w:val="en-US" w:eastAsia="zh-CN"/>
        </w:rPr>
        <w:t xml:space="preserve">   </w:t>
      </w:r>
      <w:r>
        <w:rPr>
          <w:rFonts w:hint="eastAsia" w:ascii="仿宋_GB2312" w:hAnsi="仿宋_GB2312" w:eastAsia="仿宋_GB2312" w:cs="仿宋_GB2312"/>
          <w:color w:val="auto"/>
          <w:sz w:val="30"/>
          <w:szCs w:val="30"/>
        </w:rPr>
        <w:t>元/吨/月）计算轮换价差。首次入库，按整批入库完毕</w:t>
      </w:r>
      <w:r>
        <w:rPr>
          <w:rFonts w:hint="eastAsia" w:ascii="仿宋_GB2312" w:hAnsi="仿宋_GB2312" w:eastAsia="仿宋_GB2312" w:cs="仿宋_GB2312"/>
          <w:color w:val="auto"/>
          <w:sz w:val="30"/>
          <w:szCs w:val="30"/>
          <w:lang w:val="en-US" w:eastAsia="zh-CN"/>
        </w:rPr>
        <w:t>并</w:t>
      </w:r>
      <w:r>
        <w:rPr>
          <w:rFonts w:hint="eastAsia" w:ascii="仿宋_GB2312" w:hAnsi="仿宋_GB2312" w:eastAsia="仿宋_GB2312" w:cs="仿宋_GB2312"/>
          <w:color w:val="auto"/>
          <w:sz w:val="30"/>
          <w:szCs w:val="30"/>
          <w:lang w:eastAsia="zh-CN"/>
        </w:rPr>
        <w:t>签订</w:t>
      </w:r>
      <w:r>
        <w:rPr>
          <w:rFonts w:hint="eastAsia" w:ascii="仿宋_GB2312" w:hAnsi="仿宋_GB2312" w:eastAsia="仿宋_GB2312" w:cs="仿宋_GB2312"/>
          <w:color w:val="auto"/>
          <w:sz w:val="30"/>
          <w:szCs w:val="30"/>
          <w:u w:val="none" w:color="auto"/>
          <w:lang w:eastAsia="zh-CN"/>
        </w:rPr>
        <w:t>《</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color w:val="auto"/>
          <w:sz w:val="30"/>
          <w:szCs w:val="30"/>
          <w:u w:val="none" w:color="auto"/>
          <w:lang w:eastAsia="zh-CN"/>
        </w:rPr>
        <w:t>定向购销入库确认书》当</w:t>
      </w:r>
      <w:r>
        <w:rPr>
          <w:rFonts w:hint="eastAsia" w:ascii="仿宋_GB2312" w:hAnsi="仿宋_GB2312" w:eastAsia="仿宋_GB2312" w:cs="仿宋_GB2312"/>
          <w:color w:val="auto"/>
          <w:sz w:val="30"/>
          <w:szCs w:val="30"/>
        </w:rPr>
        <w:t>日起计</w:t>
      </w:r>
      <w:r>
        <w:rPr>
          <w:rFonts w:hint="eastAsia" w:ascii="仿宋_GB2312" w:hAnsi="仿宋_GB2312" w:eastAsia="仿宋_GB2312" w:cs="仿宋_GB2312"/>
          <w:color w:val="auto"/>
          <w:sz w:val="30"/>
          <w:szCs w:val="30"/>
          <w:lang w:val="en-US" w:eastAsia="zh-CN"/>
        </w:rPr>
        <w:t>算</w:t>
      </w:r>
      <w:r>
        <w:rPr>
          <w:rFonts w:hint="eastAsia" w:ascii="仿宋_GB2312" w:hAnsi="仿宋_GB2312" w:eastAsia="仿宋_GB2312" w:cs="仿宋_GB2312"/>
          <w:color w:val="auto"/>
          <w:sz w:val="30"/>
          <w:szCs w:val="30"/>
        </w:rPr>
        <w:t>轮换价差（不足当月，按年轮换价差每天平均值计&lt;年为365&gt;，保留两位小数点）；整月数量不变，按月末统计时点实际库存数量计算当月轮换价差。双方同意协议期限届满,停止计算轮换价差。</w:t>
      </w:r>
      <w:bookmarkStart w:id="0" w:name="_GoBack"/>
      <w:bookmarkEnd w:id="0"/>
    </w:p>
    <w:p>
      <w:pPr>
        <w:pStyle w:val="15"/>
        <w:keepNext w:val="0"/>
        <w:keepLines w:val="0"/>
        <w:pageBreakBefore w:val="0"/>
        <w:widowControl w:val="0"/>
        <w:suppressLineNumbers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2、</w:t>
      </w:r>
      <w:r>
        <w:rPr>
          <w:rFonts w:hint="eastAsia" w:ascii="仿宋_GB2312" w:hAnsi="仿宋_GB2312" w:eastAsia="仿宋_GB2312" w:cs="仿宋_GB2312"/>
          <w:color w:val="auto"/>
          <w:sz w:val="30"/>
          <w:szCs w:val="30"/>
          <w:lang w:eastAsia="zh-CN"/>
        </w:rPr>
        <w:t>协议期</w:t>
      </w:r>
      <w:r>
        <w:rPr>
          <w:rFonts w:hint="eastAsia" w:ascii="仿宋_GB2312" w:hAnsi="仿宋_GB2312" w:eastAsia="仿宋_GB2312" w:cs="仿宋_GB2312"/>
          <w:color w:val="auto"/>
          <w:sz w:val="30"/>
          <w:szCs w:val="30"/>
          <w:lang w:val="en-US" w:eastAsia="zh-CN"/>
        </w:rPr>
        <w:t>限</w:t>
      </w:r>
      <w:r>
        <w:rPr>
          <w:rFonts w:hint="eastAsia" w:ascii="仿宋_GB2312" w:hAnsi="仿宋_GB2312" w:eastAsia="仿宋_GB2312" w:cs="仿宋_GB2312"/>
          <w:color w:val="auto"/>
          <w:sz w:val="30"/>
          <w:szCs w:val="30"/>
          <w:lang w:eastAsia="zh-CN"/>
        </w:rPr>
        <w:t>内，</w:t>
      </w:r>
      <w:r>
        <w:rPr>
          <w:rFonts w:hint="eastAsia" w:ascii="仿宋_GB2312" w:hAnsi="仿宋_GB2312" w:eastAsia="仿宋_GB2312" w:cs="仿宋_GB2312"/>
          <w:color w:val="auto"/>
          <w:sz w:val="30"/>
          <w:szCs w:val="30"/>
        </w:rPr>
        <w:t>若</w:t>
      </w:r>
      <w:r>
        <w:rPr>
          <w:rFonts w:hint="eastAsia" w:ascii="仿宋_GB2312" w:hAnsi="仿宋_GB2312" w:eastAsia="仿宋_GB2312" w:cs="仿宋_GB2312"/>
          <w:color w:val="auto"/>
          <w:sz w:val="30"/>
          <w:szCs w:val="30"/>
          <w:lang w:eastAsia="zh-CN"/>
        </w:rPr>
        <w:t>乙方提出</w:t>
      </w:r>
      <w:r>
        <w:rPr>
          <w:rFonts w:hint="eastAsia" w:ascii="仿宋_GB2312" w:hAnsi="仿宋_GB2312" w:eastAsia="仿宋_GB2312" w:cs="仿宋_GB2312"/>
          <w:color w:val="auto"/>
          <w:sz w:val="30"/>
          <w:szCs w:val="30"/>
        </w:rPr>
        <w:t>该批次</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color w:val="auto"/>
          <w:sz w:val="30"/>
          <w:szCs w:val="30"/>
        </w:rPr>
        <w:t>提前出库</w:t>
      </w:r>
      <w:r>
        <w:rPr>
          <w:rFonts w:hint="eastAsia" w:ascii="仿宋_GB2312" w:hAnsi="仿宋_GB2312" w:eastAsia="仿宋_GB2312" w:cs="仿宋_GB2312"/>
          <w:color w:val="auto"/>
          <w:sz w:val="30"/>
          <w:szCs w:val="30"/>
          <w:lang w:eastAsia="zh-CN"/>
        </w:rPr>
        <w:t>且不再补库</w:t>
      </w:r>
      <w:r>
        <w:rPr>
          <w:rFonts w:hint="eastAsia" w:ascii="仿宋_GB2312" w:hAnsi="仿宋_GB2312" w:eastAsia="仿宋_GB2312" w:cs="仿宋_GB2312"/>
          <w:color w:val="auto"/>
          <w:sz w:val="30"/>
          <w:szCs w:val="30"/>
          <w:lang w:val="en-US" w:eastAsia="zh-CN"/>
        </w:rPr>
        <w:t>的</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则</w:t>
      </w:r>
      <w:r>
        <w:rPr>
          <w:rFonts w:hint="eastAsia" w:ascii="仿宋_GB2312" w:hAnsi="仿宋_GB2312" w:eastAsia="仿宋_GB2312" w:cs="仿宋_GB2312"/>
          <w:color w:val="auto"/>
          <w:sz w:val="30"/>
          <w:szCs w:val="30"/>
          <w:lang w:eastAsia="zh-CN"/>
        </w:rPr>
        <w:t>乙方必须提前</w:t>
      </w:r>
      <w:r>
        <w:rPr>
          <w:rFonts w:hint="eastAsia" w:ascii="仿宋_GB2312" w:hAnsi="仿宋_GB2312" w:eastAsia="仿宋_GB2312" w:cs="仿宋_GB2312"/>
          <w:color w:val="auto"/>
          <w:sz w:val="30"/>
          <w:szCs w:val="30"/>
          <w:lang w:val="en-US" w:eastAsia="zh-CN"/>
        </w:rPr>
        <w:t>15日</w:t>
      </w:r>
      <w:r>
        <w:rPr>
          <w:rFonts w:hint="eastAsia" w:ascii="仿宋_GB2312" w:hAnsi="仿宋_GB2312" w:eastAsia="仿宋_GB2312" w:cs="仿宋_GB2312"/>
          <w:color w:val="auto"/>
          <w:sz w:val="30"/>
          <w:szCs w:val="30"/>
          <w:lang w:eastAsia="zh-CN"/>
        </w:rPr>
        <w:t>向甲方提交书面申请，</w:t>
      </w:r>
      <w:r>
        <w:rPr>
          <w:rFonts w:hint="eastAsia" w:ascii="仿宋_GB2312" w:hAnsi="仿宋_GB2312" w:eastAsia="仿宋_GB2312" w:cs="仿宋_GB2312"/>
          <w:color w:val="auto"/>
          <w:sz w:val="30"/>
          <w:szCs w:val="30"/>
          <w:lang w:val="en-US" w:eastAsia="zh-CN"/>
        </w:rPr>
        <w:t>征</w:t>
      </w:r>
      <w:r>
        <w:rPr>
          <w:rFonts w:hint="eastAsia" w:ascii="仿宋_GB2312" w:hAnsi="仿宋_GB2312" w:eastAsia="仿宋_GB2312" w:cs="仿宋_GB2312"/>
          <w:color w:val="auto"/>
          <w:sz w:val="30"/>
          <w:szCs w:val="30"/>
          <w:lang w:eastAsia="zh-CN"/>
        </w:rPr>
        <w:t>得甲方</w:t>
      </w:r>
      <w:r>
        <w:rPr>
          <w:rFonts w:hint="default" w:ascii="仿宋_GB2312" w:hAnsi="仿宋_GB2312" w:eastAsia="仿宋_GB2312" w:cs="仿宋_GB2312"/>
          <w:color w:val="auto"/>
          <w:sz w:val="30"/>
          <w:szCs w:val="30"/>
          <w:lang w:eastAsia="zh-CN"/>
        </w:rPr>
        <w:t>书面</w:t>
      </w:r>
      <w:r>
        <w:rPr>
          <w:rFonts w:hint="eastAsia" w:ascii="仿宋_GB2312" w:hAnsi="仿宋_GB2312" w:eastAsia="仿宋_GB2312" w:cs="仿宋_GB2312"/>
          <w:color w:val="auto"/>
          <w:sz w:val="30"/>
          <w:szCs w:val="30"/>
          <w:lang w:eastAsia="zh-CN"/>
        </w:rPr>
        <w:t>同意后才可提前出</w:t>
      </w:r>
      <w:r>
        <w:rPr>
          <w:rFonts w:hint="eastAsia" w:ascii="仿宋_GB2312" w:hAnsi="仿宋_GB2312" w:eastAsia="仿宋_GB2312" w:cs="仿宋_GB2312"/>
          <w:color w:val="auto"/>
          <w:sz w:val="30"/>
          <w:szCs w:val="30"/>
          <w:lang w:val="en-US" w:eastAsia="zh-CN"/>
        </w:rPr>
        <w:t>库</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轮换价差计算期</w:t>
      </w:r>
      <w:r>
        <w:rPr>
          <w:rFonts w:hint="eastAsia" w:ascii="仿宋_GB2312" w:hAnsi="仿宋_GB2312" w:eastAsia="仿宋_GB2312" w:cs="仿宋_GB2312"/>
          <w:color w:val="auto"/>
          <w:sz w:val="30"/>
          <w:szCs w:val="30"/>
          <w:lang w:eastAsia="zh-CN"/>
        </w:rPr>
        <w:t>以签订</w:t>
      </w:r>
      <w:r>
        <w:rPr>
          <w:rFonts w:hint="eastAsia" w:ascii="仿宋_GB2312" w:hAnsi="仿宋_GB2312" w:eastAsia="仿宋_GB2312" w:cs="仿宋_GB2312"/>
          <w:color w:val="auto"/>
          <w:sz w:val="30"/>
          <w:szCs w:val="30"/>
          <w:u w:val="none" w:color="auto"/>
          <w:lang w:eastAsia="zh-CN"/>
        </w:rPr>
        <w:t>《粮</w:t>
      </w:r>
      <w:r>
        <w:rPr>
          <w:rFonts w:hint="eastAsia" w:ascii="仿宋_GB2312" w:hAnsi="仿宋_GB2312" w:eastAsia="仿宋_GB2312" w:cs="仿宋_GB2312"/>
          <w:color w:val="auto"/>
          <w:sz w:val="30"/>
          <w:szCs w:val="30"/>
          <w:u w:val="none" w:color="auto"/>
          <w:lang w:val="en-US" w:eastAsia="zh-CN"/>
        </w:rPr>
        <w:t>食</w:t>
      </w:r>
      <w:r>
        <w:rPr>
          <w:rFonts w:hint="eastAsia" w:ascii="仿宋_GB2312" w:hAnsi="仿宋_GB2312" w:eastAsia="仿宋_GB2312" w:cs="仿宋_GB2312"/>
          <w:color w:val="auto"/>
          <w:sz w:val="30"/>
          <w:szCs w:val="30"/>
          <w:u w:val="none" w:color="auto"/>
          <w:lang w:eastAsia="zh-CN"/>
        </w:rPr>
        <w:t>销售合同》</w:t>
      </w:r>
      <w:r>
        <w:rPr>
          <w:rFonts w:hint="eastAsia" w:ascii="仿宋_GB2312" w:hAnsi="仿宋_GB2312" w:eastAsia="仿宋_GB2312" w:cs="仿宋_GB2312"/>
          <w:color w:val="auto"/>
          <w:sz w:val="30"/>
          <w:szCs w:val="30"/>
        </w:rPr>
        <w:t>当天为止。</w:t>
      </w:r>
    </w:p>
    <w:p>
      <w:pPr>
        <w:pStyle w:val="15"/>
        <w:keepNext w:val="0"/>
        <w:keepLines w:val="0"/>
        <w:pageBreakBefore w:val="0"/>
        <w:widowControl w:val="0"/>
        <w:kinsoku/>
        <w:wordWrap/>
        <w:overflowPunct/>
        <w:topLinePunct w:val="0"/>
        <w:autoSpaceDE/>
        <w:autoSpaceDN/>
        <w:bidi w:val="0"/>
        <w:adjustRightInd/>
        <w:snapToGrid/>
        <w:spacing w:after="157" w:afterLines="50" w:line="240" w:lineRule="auto"/>
        <w:ind w:firstLine="600" w:firstLineChars="200"/>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3、协议期限内，若乙方提出该批次</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color w:val="auto"/>
          <w:sz w:val="30"/>
          <w:szCs w:val="30"/>
          <w:lang w:val="en-US" w:eastAsia="zh-CN"/>
        </w:rPr>
        <w:t>延期出库的，</w:t>
      </w:r>
      <w:r>
        <w:rPr>
          <w:rFonts w:hint="eastAsia" w:ascii="仿宋_GB2312" w:hAnsi="仿宋_GB2312" w:eastAsia="仿宋_GB2312" w:cs="仿宋_GB2312"/>
          <w:color w:val="auto"/>
          <w:sz w:val="30"/>
          <w:szCs w:val="30"/>
          <w:lang w:eastAsia="zh-CN"/>
        </w:rPr>
        <w:t>乙方必须提前</w:t>
      </w:r>
      <w:r>
        <w:rPr>
          <w:rFonts w:hint="eastAsia" w:ascii="仿宋_GB2312" w:hAnsi="仿宋_GB2312" w:eastAsia="仿宋_GB2312" w:cs="仿宋_GB2312"/>
          <w:color w:val="auto"/>
          <w:sz w:val="30"/>
          <w:szCs w:val="30"/>
          <w:lang w:val="en-US" w:eastAsia="zh-CN"/>
        </w:rPr>
        <w:t>15日</w:t>
      </w:r>
      <w:r>
        <w:rPr>
          <w:rFonts w:hint="eastAsia" w:ascii="仿宋_GB2312" w:hAnsi="仿宋_GB2312" w:eastAsia="仿宋_GB2312" w:cs="仿宋_GB2312"/>
          <w:color w:val="auto"/>
          <w:sz w:val="30"/>
          <w:szCs w:val="30"/>
          <w:lang w:eastAsia="zh-CN"/>
        </w:rPr>
        <w:t>向甲方提交书面申请，</w:t>
      </w:r>
      <w:r>
        <w:rPr>
          <w:rFonts w:hint="eastAsia" w:ascii="仿宋_GB2312" w:hAnsi="仿宋_GB2312" w:eastAsia="仿宋_GB2312" w:cs="仿宋_GB2312"/>
          <w:color w:val="auto"/>
          <w:sz w:val="30"/>
          <w:szCs w:val="30"/>
          <w:lang w:val="en-US" w:eastAsia="zh-CN"/>
        </w:rPr>
        <w:t>如该批次</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color w:val="auto"/>
          <w:sz w:val="30"/>
          <w:szCs w:val="30"/>
          <w:lang w:eastAsia="zh-CN"/>
        </w:rPr>
        <w:t>尚在保质期内</w:t>
      </w:r>
      <w:r>
        <w:rPr>
          <w:rFonts w:hint="eastAsia" w:ascii="仿宋_GB2312" w:hAnsi="仿宋_GB2312" w:eastAsia="仿宋_GB2312" w:cs="仿宋_GB2312"/>
          <w:color w:val="auto"/>
          <w:sz w:val="30"/>
          <w:szCs w:val="30"/>
          <w:lang w:val="en-US" w:eastAsia="zh-CN"/>
        </w:rPr>
        <w:t>且经</w:t>
      </w:r>
      <w:r>
        <w:rPr>
          <w:rFonts w:hint="eastAsia" w:ascii="仿宋_GB2312" w:hAnsi="仿宋_GB2312" w:eastAsia="仿宋_GB2312" w:cs="仿宋_GB2312"/>
          <w:color w:val="auto"/>
          <w:sz w:val="30"/>
          <w:szCs w:val="30"/>
          <w:lang w:eastAsia="zh-CN"/>
        </w:rPr>
        <w:t>再次质量检测合格</w:t>
      </w:r>
      <w:r>
        <w:rPr>
          <w:rFonts w:hint="eastAsia" w:ascii="仿宋_GB2312" w:hAnsi="仿宋_GB2312" w:eastAsia="仿宋_GB2312" w:cs="仿宋_GB2312"/>
          <w:color w:val="auto"/>
          <w:sz w:val="30"/>
          <w:szCs w:val="30"/>
          <w:lang w:val="en-US" w:eastAsia="zh-CN"/>
        </w:rPr>
        <w:t>的</w:t>
      </w:r>
      <w:r>
        <w:rPr>
          <w:rFonts w:hint="eastAsia" w:ascii="仿宋_GB2312" w:hAnsi="仿宋_GB2312" w:eastAsia="仿宋_GB2312" w:cs="仿宋_GB2312"/>
          <w:color w:val="auto"/>
          <w:sz w:val="30"/>
          <w:szCs w:val="30"/>
          <w:lang w:eastAsia="zh-CN"/>
        </w:rPr>
        <w:t>，征得甲方同意后，</w:t>
      </w:r>
      <w:r>
        <w:rPr>
          <w:rFonts w:hint="eastAsia" w:ascii="仿宋_GB2312" w:hAnsi="仿宋_GB2312" w:eastAsia="仿宋_GB2312" w:cs="仿宋_GB2312"/>
          <w:color w:val="auto"/>
          <w:sz w:val="30"/>
          <w:szCs w:val="30"/>
          <w:lang w:val="en-US" w:eastAsia="zh-CN"/>
        </w:rPr>
        <w:t>由甲乙双方</w:t>
      </w:r>
      <w:r>
        <w:rPr>
          <w:rFonts w:hint="eastAsia" w:ascii="仿宋_GB2312" w:hAnsi="仿宋_GB2312" w:eastAsia="仿宋_GB2312" w:cs="仿宋_GB2312"/>
          <w:color w:val="auto"/>
          <w:sz w:val="30"/>
          <w:szCs w:val="30"/>
          <w:lang w:eastAsia="zh-CN"/>
        </w:rPr>
        <w:t>另行再签订补充协议。</w:t>
      </w:r>
    </w:p>
    <w:p>
      <w:pPr>
        <w:pStyle w:val="15"/>
        <w:numPr>
          <w:ilvl w:val="0"/>
          <w:numId w:val="3"/>
        </w:numPr>
        <w:spacing w:line="240" w:lineRule="auto"/>
        <w:ind w:left="0" w:leftChars="0" w:firstLine="0" w:firstLineChars="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履约保证金</w:t>
      </w:r>
    </w:p>
    <w:p>
      <w:pPr>
        <w:pStyle w:val="15"/>
        <w:numPr>
          <w:ilvl w:val="0"/>
          <w:numId w:val="4"/>
        </w:numPr>
        <w:spacing w:line="240" w:lineRule="auto"/>
        <w:ind w:firstLine="600" w:firstLineChars="200"/>
        <w:jc w:val="left"/>
        <w:rPr>
          <w:rFonts w:hint="eastAsia" w:ascii="仿宋_GB2312" w:hAnsi="仿宋_GB2312" w:eastAsia="仿宋_GB2312" w:cs="仿宋_GB2312"/>
          <w:bCs/>
          <w:sz w:val="30"/>
          <w:szCs w:val="30"/>
          <w:shd w:val="clear" w:color="auto" w:fill="FFFFFF"/>
        </w:rPr>
      </w:pPr>
      <w:r>
        <w:rPr>
          <w:rFonts w:hint="eastAsia" w:ascii="仿宋_GB2312" w:hAnsi="仿宋_GB2312" w:eastAsia="仿宋_GB2312" w:cs="仿宋_GB2312"/>
          <w:bCs/>
          <w:sz w:val="30"/>
          <w:szCs w:val="30"/>
          <w:shd w:val="clear" w:color="auto" w:fill="FFFFFF"/>
        </w:rPr>
        <w:t>粮食入库完毕后经甲方初步抽样检验合格，乙方按本协议约定供应粮食货值总金额的10%向甲方缴交履约保证金 </w:t>
      </w:r>
      <w:r>
        <w:rPr>
          <w:rFonts w:hint="eastAsia" w:ascii="仿宋_GB2312" w:hAnsi="仿宋_GB2312" w:eastAsia="仿宋_GB2312" w:cs="仿宋_GB2312"/>
          <w:bCs/>
          <w:sz w:val="30"/>
          <w:szCs w:val="30"/>
          <w:u w:val="single"/>
          <w:shd w:val="clear" w:color="auto" w:fill="FFFFFF"/>
          <w:lang w:val="en-US" w:eastAsia="zh-CN"/>
        </w:rPr>
        <w:t xml:space="preserve">        </w:t>
      </w:r>
      <w:r>
        <w:rPr>
          <w:rFonts w:hint="eastAsia" w:ascii="仿宋_GB2312" w:hAnsi="仿宋_GB2312" w:eastAsia="仿宋_GB2312" w:cs="仿宋_GB2312"/>
          <w:bCs/>
          <w:sz w:val="30"/>
          <w:szCs w:val="30"/>
          <w:shd w:val="clear" w:color="auto" w:fill="FFFFFF"/>
        </w:rPr>
        <w:t> 元，并根据实际入库的粮食总价值调整相关履约保证金</w:t>
      </w:r>
      <w:r>
        <w:rPr>
          <w:rFonts w:hint="eastAsia" w:ascii="仿宋_GB2312" w:hAnsi="仿宋_GB2312" w:eastAsia="仿宋_GB2312" w:cs="仿宋_GB2312"/>
          <w:bCs/>
          <w:sz w:val="30"/>
          <w:szCs w:val="30"/>
          <w:shd w:val="clear" w:color="auto" w:fill="FFFFFF"/>
          <w:lang w:eastAsia="zh-CN"/>
        </w:rPr>
        <w:t>。</w:t>
      </w:r>
    </w:p>
    <w:p>
      <w:pPr>
        <w:pStyle w:val="15"/>
        <w:numPr>
          <w:ilvl w:val="0"/>
          <w:numId w:val="0"/>
        </w:numPr>
        <w:spacing w:line="240" w:lineRule="auto"/>
        <w:ind w:firstLine="600" w:firstLineChars="200"/>
        <w:jc w:val="lef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2、协议期</w:t>
      </w:r>
      <w:r>
        <w:rPr>
          <w:rFonts w:hint="eastAsia" w:ascii="仿宋_GB2312" w:hAnsi="仿宋_GB2312" w:eastAsia="仿宋_GB2312" w:cs="仿宋_GB2312"/>
          <w:bCs/>
          <w:sz w:val="30"/>
          <w:szCs w:val="30"/>
          <w:lang w:val="en-US" w:eastAsia="zh-CN"/>
        </w:rPr>
        <w:t>届</w:t>
      </w:r>
      <w:r>
        <w:rPr>
          <w:rFonts w:hint="eastAsia" w:ascii="仿宋_GB2312" w:hAnsi="仿宋_GB2312" w:eastAsia="仿宋_GB2312" w:cs="仿宋_GB2312"/>
          <w:bCs/>
          <w:sz w:val="30"/>
          <w:szCs w:val="30"/>
        </w:rPr>
        <w:t>满前</w:t>
      </w:r>
      <w:r>
        <w:rPr>
          <w:rFonts w:hint="eastAsia" w:ascii="仿宋_GB2312" w:hAnsi="仿宋_GB2312" w:eastAsia="仿宋_GB2312" w:cs="仿宋_GB2312"/>
          <w:bCs/>
          <w:sz w:val="30"/>
          <w:szCs w:val="30"/>
          <w:lang w:eastAsia="zh-CN"/>
        </w:rPr>
        <w:t>，</w:t>
      </w:r>
      <w:r>
        <w:rPr>
          <w:rFonts w:hint="eastAsia" w:ascii="仿宋_GB2312" w:hAnsi="仿宋_GB2312" w:eastAsia="仿宋_GB2312" w:cs="仿宋_GB2312"/>
          <w:bCs/>
          <w:sz w:val="30"/>
          <w:szCs w:val="30"/>
        </w:rPr>
        <w:t>乙方按约定履行</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bCs/>
          <w:sz w:val="30"/>
          <w:szCs w:val="30"/>
        </w:rPr>
        <w:t>回购</w:t>
      </w:r>
      <w:r>
        <w:rPr>
          <w:rFonts w:hint="eastAsia" w:ascii="仿宋_GB2312" w:hAnsi="仿宋_GB2312" w:eastAsia="仿宋_GB2312" w:cs="仿宋_GB2312"/>
          <w:bCs/>
          <w:sz w:val="30"/>
          <w:szCs w:val="30"/>
          <w:lang w:val="en-US" w:eastAsia="zh-CN"/>
        </w:rPr>
        <w:t>及轮换</w:t>
      </w:r>
      <w:r>
        <w:rPr>
          <w:rFonts w:hint="eastAsia" w:ascii="仿宋_GB2312" w:hAnsi="仿宋_GB2312" w:eastAsia="仿宋_GB2312" w:cs="仿宋_GB2312"/>
          <w:bCs/>
          <w:sz w:val="30"/>
          <w:szCs w:val="30"/>
        </w:rPr>
        <w:t>义务后,</w:t>
      </w:r>
      <w:r>
        <w:rPr>
          <w:rFonts w:hint="eastAsia" w:ascii="仿宋_GB2312" w:hAnsi="仿宋_GB2312" w:eastAsia="仿宋_GB2312" w:cs="仿宋_GB2312"/>
          <w:bCs/>
          <w:sz w:val="30"/>
          <w:szCs w:val="30"/>
          <w:lang w:eastAsia="zh-CN"/>
        </w:rPr>
        <w:t>原则上</w:t>
      </w:r>
      <w:r>
        <w:rPr>
          <w:rFonts w:hint="eastAsia" w:ascii="仿宋_GB2312" w:hAnsi="仿宋_GB2312" w:eastAsia="仿宋_GB2312" w:cs="仿宋_GB2312"/>
          <w:bCs/>
          <w:sz w:val="30"/>
          <w:szCs w:val="30"/>
        </w:rPr>
        <w:t>甲方</w:t>
      </w:r>
      <w:r>
        <w:rPr>
          <w:rFonts w:hint="eastAsia" w:ascii="仿宋_GB2312" w:hAnsi="仿宋_GB2312" w:eastAsia="仿宋_GB2312" w:cs="仿宋_GB2312"/>
          <w:bCs/>
          <w:sz w:val="30"/>
          <w:szCs w:val="30"/>
          <w:lang w:val="en-US" w:eastAsia="zh-CN"/>
        </w:rPr>
        <w:t>应</w:t>
      </w:r>
      <w:r>
        <w:rPr>
          <w:rFonts w:hint="eastAsia" w:ascii="仿宋_GB2312" w:hAnsi="仿宋_GB2312" w:eastAsia="仿宋_GB2312" w:cs="仿宋_GB2312"/>
          <w:bCs/>
          <w:sz w:val="30"/>
          <w:szCs w:val="30"/>
        </w:rPr>
        <w:t>于</w:t>
      </w:r>
      <w:r>
        <w:rPr>
          <w:rFonts w:hint="eastAsia" w:ascii="仿宋_GB2312" w:hAnsi="仿宋_GB2312" w:eastAsia="仿宋_GB2312" w:cs="仿宋_GB2312"/>
          <w:bCs/>
          <w:sz w:val="30"/>
          <w:szCs w:val="30"/>
          <w:lang w:val="en-US" w:eastAsia="zh-CN"/>
        </w:rPr>
        <w:t>协议期限届满后10</w:t>
      </w:r>
      <w:r>
        <w:rPr>
          <w:rFonts w:hint="eastAsia" w:ascii="仿宋_GB2312" w:hAnsi="仿宋_GB2312" w:eastAsia="仿宋_GB2312" w:cs="仿宋_GB2312"/>
          <w:bCs/>
          <w:sz w:val="30"/>
          <w:szCs w:val="30"/>
        </w:rPr>
        <w:t>个工作日内无息</w:t>
      </w:r>
      <w:r>
        <w:rPr>
          <w:rFonts w:hint="eastAsia" w:ascii="仿宋_GB2312" w:hAnsi="仿宋_GB2312" w:eastAsia="仿宋_GB2312" w:cs="仿宋_GB2312"/>
          <w:bCs/>
          <w:sz w:val="30"/>
          <w:szCs w:val="30"/>
          <w:lang w:val="en-US" w:eastAsia="zh-CN"/>
        </w:rPr>
        <w:t>向乙方</w:t>
      </w:r>
      <w:r>
        <w:rPr>
          <w:rFonts w:hint="eastAsia" w:ascii="仿宋_GB2312" w:hAnsi="仿宋_GB2312" w:eastAsia="仿宋_GB2312" w:cs="仿宋_GB2312"/>
          <w:bCs/>
          <w:sz w:val="30"/>
          <w:szCs w:val="30"/>
        </w:rPr>
        <w:t>退还履约保证金，履约保证金</w:t>
      </w:r>
      <w:r>
        <w:rPr>
          <w:rFonts w:hint="eastAsia" w:ascii="仿宋_GB2312" w:hAnsi="仿宋_GB2312" w:eastAsia="仿宋_GB2312" w:cs="仿宋_GB2312"/>
          <w:bCs/>
          <w:sz w:val="30"/>
          <w:szCs w:val="30"/>
          <w:lang w:eastAsia="zh-CN"/>
        </w:rPr>
        <w:t>不</w:t>
      </w:r>
      <w:r>
        <w:rPr>
          <w:rFonts w:hint="eastAsia" w:ascii="仿宋_GB2312" w:hAnsi="仿宋_GB2312" w:eastAsia="仿宋_GB2312" w:cs="仿宋_GB2312"/>
          <w:bCs/>
          <w:sz w:val="30"/>
          <w:szCs w:val="30"/>
        </w:rPr>
        <w:t>可转为乙方</w:t>
      </w:r>
      <w:r>
        <w:rPr>
          <w:rFonts w:hint="eastAsia" w:ascii="仿宋_GB2312" w:hAnsi="仿宋_GB2312" w:eastAsia="仿宋_GB2312" w:cs="仿宋_GB2312"/>
          <w:bCs/>
          <w:sz w:val="30"/>
          <w:szCs w:val="30"/>
          <w:lang w:eastAsia="zh-CN"/>
        </w:rPr>
        <w:t>回购</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bCs/>
          <w:sz w:val="30"/>
          <w:szCs w:val="30"/>
        </w:rPr>
        <w:t>的预付货款。</w:t>
      </w:r>
    </w:p>
    <w:p>
      <w:pPr>
        <w:pStyle w:val="15"/>
        <w:spacing w:line="240" w:lineRule="auto"/>
        <w:ind w:firstLine="600" w:firstLineChars="200"/>
        <w:jc w:val="left"/>
        <w:rPr>
          <w:rFonts w:hint="eastAsia" w:ascii="仿宋_GB2312" w:hAnsi="仿宋_GB2312" w:eastAsia="仿宋_GB2312" w:cs="仿宋_GB2312"/>
          <w:bCs/>
          <w:sz w:val="30"/>
          <w:szCs w:val="30"/>
        </w:rPr>
      </w:pPr>
      <w:r>
        <w:rPr>
          <w:rFonts w:hint="eastAsia" w:ascii="仿宋_GB2312" w:hAnsi="仿宋_GB2312" w:eastAsia="仿宋_GB2312" w:cs="仿宋_GB2312"/>
          <w:bCs/>
          <w:sz w:val="30"/>
          <w:szCs w:val="30"/>
        </w:rPr>
        <w:t>3、协议期</w:t>
      </w:r>
      <w:r>
        <w:rPr>
          <w:rFonts w:hint="eastAsia" w:ascii="仿宋_GB2312" w:hAnsi="仿宋_GB2312" w:eastAsia="仿宋_GB2312" w:cs="仿宋_GB2312"/>
          <w:bCs/>
          <w:sz w:val="30"/>
          <w:szCs w:val="30"/>
          <w:lang w:val="en-US" w:eastAsia="zh-CN"/>
        </w:rPr>
        <w:t>限</w:t>
      </w:r>
      <w:r>
        <w:rPr>
          <w:rFonts w:hint="eastAsia" w:ascii="仿宋_GB2312" w:hAnsi="仿宋_GB2312" w:eastAsia="仿宋_GB2312" w:cs="仿宋_GB2312"/>
          <w:bCs/>
          <w:sz w:val="30"/>
          <w:szCs w:val="30"/>
        </w:rPr>
        <w:t>内，如乙方违反本协议约定，则</w:t>
      </w:r>
      <w:r>
        <w:rPr>
          <w:rFonts w:hint="eastAsia" w:ascii="仿宋_GB2312" w:hAnsi="仿宋_GB2312" w:eastAsia="仿宋_GB2312" w:cs="仿宋_GB2312"/>
          <w:bCs/>
          <w:sz w:val="30"/>
          <w:szCs w:val="30"/>
          <w:lang w:val="en-US" w:eastAsia="zh-CN"/>
        </w:rPr>
        <w:t>甲方有权没收</w:t>
      </w:r>
      <w:r>
        <w:rPr>
          <w:rFonts w:hint="eastAsia" w:ascii="仿宋_GB2312" w:hAnsi="仿宋_GB2312" w:eastAsia="仿宋_GB2312" w:cs="仿宋_GB2312"/>
          <w:bCs/>
          <w:sz w:val="30"/>
          <w:szCs w:val="30"/>
        </w:rPr>
        <w:t>履约保证金。如</w:t>
      </w:r>
      <w:r>
        <w:rPr>
          <w:rFonts w:hint="eastAsia" w:ascii="仿宋_GB2312" w:hAnsi="仿宋_GB2312" w:eastAsia="仿宋_GB2312" w:cs="仿宋_GB2312"/>
          <w:bCs/>
          <w:sz w:val="30"/>
          <w:szCs w:val="30"/>
          <w:lang w:val="en-US" w:eastAsia="zh-CN"/>
        </w:rPr>
        <w:t>履约</w:t>
      </w:r>
      <w:r>
        <w:rPr>
          <w:rFonts w:hint="eastAsia" w:ascii="仿宋_GB2312" w:hAnsi="仿宋_GB2312" w:eastAsia="仿宋_GB2312" w:cs="仿宋_GB2312"/>
          <w:bCs/>
          <w:sz w:val="30"/>
          <w:szCs w:val="30"/>
        </w:rPr>
        <w:t>保证金不足以抵偿甲方损失</w:t>
      </w:r>
      <w:r>
        <w:rPr>
          <w:rFonts w:hint="eastAsia" w:ascii="仿宋_GB2312" w:hAnsi="仿宋_GB2312" w:eastAsia="仿宋_GB2312" w:cs="仿宋_GB2312"/>
          <w:bCs/>
          <w:sz w:val="30"/>
          <w:szCs w:val="30"/>
          <w:lang w:val="en-US" w:eastAsia="zh-CN"/>
        </w:rPr>
        <w:t>的</w:t>
      </w:r>
      <w:r>
        <w:rPr>
          <w:rFonts w:hint="eastAsia" w:ascii="仿宋_GB2312" w:hAnsi="仿宋_GB2312" w:eastAsia="仿宋_GB2312" w:cs="仿宋_GB2312"/>
          <w:bCs/>
          <w:sz w:val="30"/>
          <w:szCs w:val="30"/>
        </w:rPr>
        <w:t>，甲方有权向乙方追</w:t>
      </w:r>
      <w:r>
        <w:rPr>
          <w:rFonts w:hint="eastAsia" w:ascii="仿宋_GB2312" w:hAnsi="仿宋_GB2312" w:eastAsia="仿宋_GB2312" w:cs="仿宋_GB2312"/>
          <w:bCs/>
          <w:sz w:val="30"/>
          <w:szCs w:val="30"/>
          <w:lang w:val="en-US" w:eastAsia="zh-CN"/>
        </w:rPr>
        <w:t>偿其他损失</w:t>
      </w:r>
      <w:r>
        <w:rPr>
          <w:rFonts w:hint="default" w:ascii="仿宋_GB2312" w:hAnsi="仿宋_GB2312" w:eastAsia="仿宋_GB2312" w:cs="仿宋_GB2312"/>
          <w:bCs/>
          <w:sz w:val="30"/>
          <w:szCs w:val="30"/>
        </w:rPr>
        <w:t>（包括但不限于诉讼费、律师费、查档费、差旅费、鉴定费等有关费用）</w:t>
      </w:r>
      <w:r>
        <w:rPr>
          <w:rFonts w:hint="eastAsia" w:ascii="仿宋_GB2312" w:hAnsi="仿宋_GB2312" w:eastAsia="仿宋_GB2312" w:cs="仿宋_GB2312"/>
          <w:bCs/>
          <w:sz w:val="30"/>
          <w:szCs w:val="30"/>
        </w:rPr>
        <w:t xml:space="preserve">。 </w:t>
      </w:r>
    </w:p>
    <w:p>
      <w:pPr>
        <w:pStyle w:val="15"/>
        <w:keepNext w:val="0"/>
        <w:keepLines w:val="0"/>
        <w:pageBreakBefore w:val="0"/>
        <w:widowControl w:val="0"/>
        <w:kinsoku/>
        <w:wordWrap/>
        <w:overflowPunct/>
        <w:topLinePunct w:val="0"/>
        <w:autoSpaceDE/>
        <w:autoSpaceDN/>
        <w:bidi w:val="0"/>
        <w:adjustRightInd/>
        <w:snapToGrid/>
        <w:spacing w:after="157" w:afterLines="50" w:line="240" w:lineRule="auto"/>
        <w:ind w:firstLine="600" w:firstLineChars="200"/>
        <w:jc w:val="lef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30"/>
          <w:szCs w:val="30"/>
        </w:rPr>
        <w:t>4、协议</w:t>
      </w:r>
      <w:r>
        <w:rPr>
          <w:rFonts w:hint="eastAsia" w:ascii="仿宋_GB2312" w:hAnsi="仿宋_GB2312" w:eastAsia="仿宋_GB2312" w:cs="仿宋_GB2312"/>
          <w:bCs/>
          <w:sz w:val="30"/>
          <w:szCs w:val="30"/>
          <w:lang w:val="en-US" w:eastAsia="zh-CN"/>
        </w:rPr>
        <w:t>期限内</w:t>
      </w:r>
      <w:r>
        <w:rPr>
          <w:rFonts w:hint="eastAsia" w:ascii="仿宋_GB2312" w:hAnsi="仿宋_GB2312" w:eastAsia="仿宋_GB2312" w:cs="仿宋_GB2312"/>
          <w:bCs/>
          <w:sz w:val="30"/>
          <w:szCs w:val="30"/>
        </w:rPr>
        <w:t>，如甲方未经</w:t>
      </w:r>
      <w:r>
        <w:rPr>
          <w:rFonts w:hint="eastAsia" w:ascii="仿宋_GB2312" w:hAnsi="仿宋_GB2312" w:eastAsia="仿宋_GB2312" w:cs="仿宋_GB2312"/>
          <w:bCs/>
          <w:sz w:val="30"/>
          <w:szCs w:val="30"/>
          <w:lang w:eastAsia="zh-CN"/>
        </w:rPr>
        <w:t>乙</w:t>
      </w:r>
      <w:r>
        <w:rPr>
          <w:rFonts w:hint="eastAsia" w:ascii="仿宋_GB2312" w:hAnsi="仿宋_GB2312" w:eastAsia="仿宋_GB2312" w:cs="仿宋_GB2312"/>
          <w:bCs/>
          <w:sz w:val="30"/>
          <w:szCs w:val="30"/>
        </w:rPr>
        <w:t>方同意或非因政府应急需求擅自将库存</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bCs/>
          <w:sz w:val="30"/>
          <w:szCs w:val="30"/>
        </w:rPr>
        <w:t>另行出售或出库</w:t>
      </w:r>
      <w:r>
        <w:rPr>
          <w:rFonts w:hint="eastAsia" w:ascii="仿宋_GB2312" w:hAnsi="仿宋_GB2312" w:eastAsia="仿宋_GB2312" w:cs="仿宋_GB2312"/>
          <w:bCs/>
          <w:sz w:val="30"/>
          <w:szCs w:val="30"/>
          <w:lang w:val="en-US" w:eastAsia="zh-CN"/>
        </w:rPr>
        <w:t>的</w:t>
      </w:r>
      <w:r>
        <w:rPr>
          <w:rFonts w:hint="eastAsia" w:ascii="仿宋_GB2312" w:hAnsi="仿宋_GB2312" w:eastAsia="仿宋_GB2312" w:cs="仿宋_GB2312"/>
          <w:bCs/>
          <w:sz w:val="30"/>
          <w:szCs w:val="30"/>
        </w:rPr>
        <w:t>，则乙方有权要求甲方赔偿相当于履约保证金一倍数额的违约金。如保证金不足以抵偿乙方损失，乙方有权向甲方追偿</w:t>
      </w:r>
      <w:r>
        <w:rPr>
          <w:rFonts w:hint="eastAsia" w:ascii="仿宋_GB2312" w:hAnsi="仿宋_GB2312" w:eastAsia="仿宋_GB2312" w:cs="仿宋_GB2312"/>
          <w:bCs/>
          <w:sz w:val="30"/>
          <w:szCs w:val="30"/>
          <w:lang w:val="en-US" w:eastAsia="zh-CN"/>
        </w:rPr>
        <w:t>其他损失</w:t>
      </w:r>
      <w:r>
        <w:rPr>
          <w:rFonts w:hint="eastAsia" w:ascii="仿宋_GB2312" w:hAnsi="仿宋_GB2312" w:eastAsia="仿宋_GB2312" w:cs="仿宋_GB2312"/>
          <w:bCs/>
          <w:sz w:val="30"/>
          <w:szCs w:val="30"/>
        </w:rPr>
        <w:t>。</w:t>
      </w:r>
    </w:p>
    <w:p>
      <w:pPr>
        <w:pStyle w:val="15"/>
        <w:spacing w:line="240" w:lineRule="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lang w:eastAsia="zh-CN"/>
        </w:rPr>
        <w:t>六</w:t>
      </w: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eastAsia="zh-CN"/>
        </w:rPr>
        <w:t>粮食</w:t>
      </w:r>
      <w:r>
        <w:rPr>
          <w:rFonts w:hint="eastAsia" w:ascii="仿宋_GB2312" w:hAnsi="仿宋_GB2312" w:eastAsia="仿宋_GB2312" w:cs="仿宋_GB2312"/>
          <w:b/>
          <w:sz w:val="28"/>
          <w:szCs w:val="28"/>
        </w:rPr>
        <w:t xml:space="preserve">保管要求 </w:t>
      </w:r>
      <w:r>
        <w:rPr>
          <w:rFonts w:hint="eastAsia" w:ascii="仿宋_GB2312" w:hAnsi="仿宋_GB2312" w:eastAsia="仿宋_GB2312" w:cs="仿宋_GB2312"/>
          <w:sz w:val="28"/>
          <w:szCs w:val="28"/>
        </w:rPr>
        <w:t xml:space="preserve">  </w:t>
      </w:r>
    </w:p>
    <w:p>
      <w:pPr>
        <w:pStyle w:val="15"/>
        <w:spacing w:line="240" w:lineRule="auto"/>
        <w:ind w:firstLine="600" w:firstLineChars="200"/>
        <w:rPr>
          <w:rFonts w:hint="default" w:ascii="仿宋_GB2312" w:hAnsi="仿宋_GB2312" w:eastAsia="仿宋_GB2312" w:cs="仿宋_GB2312"/>
          <w:color w:val="FF0000"/>
          <w:sz w:val="30"/>
          <w:szCs w:val="30"/>
          <w:u w:color="auto"/>
          <w:lang w:val="en-US" w:eastAsia="zh-CN"/>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sz w:val="30"/>
          <w:szCs w:val="30"/>
        </w:rPr>
        <w:t>入库后甲方负责按</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sz w:val="30"/>
          <w:szCs w:val="30"/>
        </w:rPr>
        <w:t>储存的规范要求储存保管，</w:t>
      </w:r>
      <w:r>
        <w:rPr>
          <w:rFonts w:hint="eastAsia" w:ascii="仿宋_GB2312" w:hAnsi="仿宋_GB2312" w:eastAsia="仿宋_GB2312" w:cs="仿宋_GB2312"/>
          <w:sz w:val="30"/>
          <w:szCs w:val="30"/>
          <w:u w:color="auto"/>
        </w:rPr>
        <w:t>保证该批次</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sz w:val="30"/>
          <w:szCs w:val="30"/>
          <w:u w:color="auto"/>
        </w:rPr>
        <w:t>在储存期内</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sz w:val="30"/>
          <w:szCs w:val="30"/>
          <w:u w:color="auto"/>
        </w:rPr>
        <w:t>质量符合国家规定的</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sz w:val="30"/>
          <w:szCs w:val="30"/>
          <w:u w:color="auto"/>
        </w:rPr>
        <w:t>保管标准要求。</w:t>
      </w:r>
    </w:p>
    <w:p>
      <w:pPr>
        <w:pStyle w:val="15"/>
        <w:spacing w:line="240" w:lineRule="auto"/>
        <w:ind w:firstLine="600" w:firstLineChars="200"/>
        <w:rPr>
          <w:rFonts w:hint="eastAsia" w:ascii="仿宋_GB2312" w:hAnsi="仿宋_GB2312" w:eastAsia="仿宋_GB2312" w:cs="仿宋_GB2312"/>
          <w:color w:val="0000FF"/>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sz w:val="30"/>
          <w:szCs w:val="30"/>
        </w:rPr>
        <w:t>储存期间,如</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sz w:val="30"/>
          <w:szCs w:val="30"/>
        </w:rPr>
        <w:t>质量出现非正常变化，甲方应及时通知乙方，并采取有效措施进行妥善处理，防止</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sz w:val="30"/>
          <w:szCs w:val="30"/>
        </w:rPr>
        <w:t>变质而遭到损失。如出现</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sz w:val="30"/>
          <w:szCs w:val="30"/>
        </w:rPr>
        <w:t>不宜</w:t>
      </w:r>
      <w:r>
        <w:rPr>
          <w:rFonts w:hint="eastAsia" w:ascii="仿宋_GB2312" w:hAnsi="仿宋_GB2312" w:eastAsia="仿宋_GB2312" w:cs="仿宋_GB2312"/>
          <w:sz w:val="30"/>
          <w:szCs w:val="30"/>
          <w:lang w:val="en-US" w:eastAsia="zh-CN"/>
        </w:rPr>
        <w:t>储</w:t>
      </w:r>
      <w:r>
        <w:rPr>
          <w:rFonts w:hint="eastAsia" w:ascii="仿宋_GB2312" w:hAnsi="仿宋_GB2312" w:eastAsia="仿宋_GB2312" w:cs="仿宋_GB2312"/>
          <w:sz w:val="30"/>
          <w:szCs w:val="30"/>
        </w:rPr>
        <w:t>存情况</w:t>
      </w:r>
      <w:r>
        <w:rPr>
          <w:rFonts w:hint="eastAsia" w:ascii="仿宋_GB2312" w:hAnsi="仿宋_GB2312" w:eastAsia="仿宋_GB2312" w:cs="仿宋_GB2312"/>
          <w:sz w:val="30"/>
          <w:szCs w:val="30"/>
          <w:lang w:val="en-US" w:eastAsia="zh-CN"/>
        </w:rPr>
        <w:t>的</w:t>
      </w:r>
      <w:r>
        <w:rPr>
          <w:rFonts w:hint="eastAsia" w:ascii="仿宋_GB2312" w:hAnsi="仿宋_GB2312" w:eastAsia="仿宋_GB2312" w:cs="仿宋_GB2312"/>
          <w:sz w:val="30"/>
          <w:szCs w:val="30"/>
        </w:rPr>
        <w:t>，甲方应立刻采取各种措施进行处理并及时告知乙方，乙方应立即出库处理，所产生的费用双方协商解决。</w:t>
      </w:r>
    </w:p>
    <w:p>
      <w:pPr>
        <w:pStyle w:val="14"/>
        <w:keepNext w:val="0"/>
        <w:keepLines w:val="0"/>
        <w:pageBreakBefore w:val="0"/>
        <w:widowControl w:val="0"/>
        <w:kinsoku/>
        <w:wordWrap/>
        <w:overflowPunct/>
        <w:topLinePunct w:val="0"/>
        <w:autoSpaceDE/>
        <w:autoSpaceDN/>
        <w:bidi w:val="0"/>
        <w:adjustRightInd/>
        <w:snapToGrid/>
        <w:spacing w:after="157" w:afterLines="50" w:line="240" w:lineRule="auto"/>
        <w:ind w:firstLine="600" w:firstLineChars="200"/>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color w:val="auto"/>
          <w:sz w:val="30"/>
          <w:szCs w:val="30"/>
        </w:rPr>
        <w:t>储存期间及轮换过程中发生的所有损耗由乙方负责，如出现被盗或不正常损失</w:t>
      </w:r>
      <w:r>
        <w:rPr>
          <w:rFonts w:hint="eastAsia" w:ascii="仿宋_GB2312" w:hAnsi="仿宋_GB2312" w:eastAsia="仿宋_GB2312" w:cs="仿宋_GB2312"/>
          <w:sz w:val="30"/>
          <w:szCs w:val="30"/>
          <w:u w:val="none" w:color="auto"/>
        </w:rPr>
        <w:t>（</w:t>
      </w:r>
      <w:r>
        <w:rPr>
          <w:rFonts w:hint="eastAsia" w:ascii="仿宋_GB2312" w:hAnsi="仿宋_GB2312" w:eastAsia="仿宋_GB2312" w:cs="仿宋_GB2312"/>
          <w:sz w:val="30"/>
          <w:szCs w:val="30"/>
          <w:u w:val="none" w:color="auto"/>
          <w:lang w:eastAsia="zh-CN"/>
        </w:rPr>
        <w:t>如发生储粮安全事故</w:t>
      </w:r>
      <w:r>
        <w:rPr>
          <w:rFonts w:hint="eastAsia" w:ascii="仿宋_GB2312" w:hAnsi="仿宋_GB2312" w:eastAsia="仿宋_GB2312" w:cs="仿宋_GB2312"/>
          <w:sz w:val="30"/>
          <w:szCs w:val="30"/>
          <w:u w:val="none" w:color="auto"/>
        </w:rPr>
        <w:t>）</w:t>
      </w:r>
      <w:r>
        <w:rPr>
          <w:rFonts w:hint="eastAsia" w:ascii="仿宋_GB2312" w:hAnsi="仿宋_GB2312" w:eastAsia="仿宋_GB2312" w:cs="仿宋_GB2312"/>
          <w:color w:val="auto"/>
          <w:sz w:val="30"/>
          <w:szCs w:val="30"/>
        </w:rPr>
        <w:t>由甲方负责。</w:t>
      </w:r>
    </w:p>
    <w:p>
      <w:pPr>
        <w:pStyle w:val="14"/>
        <w:spacing w:line="240" w:lineRule="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sz w:val="28"/>
          <w:szCs w:val="28"/>
          <w:lang w:eastAsia="zh-CN"/>
        </w:rPr>
        <w:t>七</w:t>
      </w:r>
      <w:r>
        <w:rPr>
          <w:rFonts w:hint="eastAsia" w:ascii="仿宋_GB2312" w:hAnsi="仿宋_GB2312" w:eastAsia="仿宋_GB2312" w:cs="仿宋_GB2312"/>
          <w:b/>
          <w:sz w:val="28"/>
          <w:szCs w:val="28"/>
        </w:rPr>
        <w:t>、不可抗力</w:t>
      </w:r>
      <w:r>
        <w:rPr>
          <w:rFonts w:hint="eastAsia" w:ascii="仿宋_GB2312" w:hAnsi="仿宋_GB2312" w:eastAsia="仿宋_GB2312" w:cs="仿宋_GB2312"/>
          <w:b/>
          <w:sz w:val="28"/>
          <w:szCs w:val="28"/>
          <w:lang w:val="en-US" w:eastAsia="zh-CN"/>
        </w:rPr>
        <w:t>与情势变更</w:t>
      </w:r>
    </w:p>
    <w:p>
      <w:pPr>
        <w:pStyle w:val="14"/>
        <w:spacing w:line="24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1、“不可抗力”是指在履行协议</w:t>
      </w:r>
      <w:r>
        <w:rPr>
          <w:rFonts w:hint="eastAsia" w:ascii="仿宋_GB2312" w:hAnsi="仿宋_GB2312" w:eastAsia="仿宋_GB2312" w:cs="仿宋_GB2312"/>
          <w:sz w:val="30"/>
          <w:szCs w:val="30"/>
          <w:lang w:val="en-US" w:eastAsia="zh-CN"/>
        </w:rPr>
        <w:t>过程中不能预见、不能避免、不能</w:t>
      </w:r>
      <w:r>
        <w:rPr>
          <w:rFonts w:hint="eastAsia" w:ascii="仿宋_GB2312" w:hAnsi="仿宋_GB2312" w:eastAsia="仿宋_GB2312" w:cs="仿宋_GB2312"/>
          <w:sz w:val="30"/>
          <w:szCs w:val="30"/>
        </w:rPr>
        <w:t>控制的事件。包括：战争、严重火灾、洪水、台风、地震</w:t>
      </w:r>
      <w:r>
        <w:rPr>
          <w:rFonts w:hint="eastAsia" w:ascii="仿宋_GB2312" w:hAnsi="仿宋_GB2312" w:eastAsia="仿宋_GB2312" w:cs="仿宋_GB2312"/>
          <w:sz w:val="30"/>
          <w:szCs w:val="30"/>
          <w:lang w:eastAsia="zh-CN"/>
        </w:rPr>
        <w:t>等自然灾害</w:t>
      </w:r>
      <w:r>
        <w:rPr>
          <w:rFonts w:hint="eastAsia" w:ascii="仿宋_GB2312" w:hAnsi="仿宋_GB2312" w:eastAsia="仿宋_GB2312" w:cs="仿宋_GB2312"/>
          <w:sz w:val="30"/>
          <w:szCs w:val="30"/>
        </w:rPr>
        <w:t>以及</w:t>
      </w:r>
      <w:r>
        <w:rPr>
          <w:rFonts w:hint="eastAsia" w:ascii="仿宋_GB2312" w:hAnsi="仿宋_GB2312" w:eastAsia="仿宋_GB2312" w:cs="仿宋_GB2312"/>
          <w:sz w:val="30"/>
          <w:szCs w:val="30"/>
          <w:lang w:val="en-US" w:eastAsia="zh-CN"/>
        </w:rPr>
        <w:t>国家突发事件</w:t>
      </w:r>
      <w:r>
        <w:rPr>
          <w:rFonts w:hint="eastAsia" w:ascii="仿宋_GB2312" w:hAnsi="仿宋_GB2312" w:eastAsia="仿宋_GB2312" w:cs="仿宋_GB2312"/>
          <w:sz w:val="30"/>
          <w:szCs w:val="30"/>
        </w:rPr>
        <w:t>。</w:t>
      </w:r>
    </w:p>
    <w:p>
      <w:pPr>
        <w:pStyle w:val="14"/>
        <w:spacing w:line="24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任何一方由于不可抗力事件的影响而不能</w:t>
      </w:r>
      <w:r>
        <w:rPr>
          <w:rFonts w:hint="eastAsia" w:ascii="仿宋_GB2312" w:hAnsi="仿宋_GB2312" w:eastAsia="仿宋_GB2312" w:cs="仿宋_GB2312"/>
          <w:sz w:val="30"/>
          <w:szCs w:val="30"/>
          <w:lang w:val="en-US" w:eastAsia="zh-CN"/>
        </w:rPr>
        <w:t>及时履</w:t>
      </w:r>
      <w:r>
        <w:rPr>
          <w:rFonts w:hint="eastAsia" w:ascii="仿宋_GB2312" w:hAnsi="仿宋_GB2312" w:eastAsia="仿宋_GB2312" w:cs="仿宋_GB2312"/>
          <w:sz w:val="30"/>
          <w:szCs w:val="30"/>
        </w:rPr>
        <w:t>行合同</w:t>
      </w:r>
      <w:r>
        <w:rPr>
          <w:rFonts w:hint="eastAsia" w:ascii="仿宋_GB2312" w:hAnsi="仿宋_GB2312" w:eastAsia="仿宋_GB2312" w:cs="仿宋_GB2312"/>
          <w:sz w:val="30"/>
          <w:szCs w:val="30"/>
          <w:lang w:val="en-US" w:eastAsia="zh-CN"/>
        </w:rPr>
        <w:t>的</w:t>
      </w:r>
      <w:r>
        <w:rPr>
          <w:rFonts w:hint="eastAsia" w:ascii="仿宋_GB2312" w:hAnsi="仿宋_GB2312" w:eastAsia="仿宋_GB2312" w:cs="仿宋_GB2312"/>
          <w:sz w:val="30"/>
          <w:szCs w:val="30"/>
        </w:rPr>
        <w:t>，履行合同的期限应予以延长，延长的期限应相当于事件所影响的时间</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如不可抗力超过120天，双方将通过协商另行达成协议。</w:t>
      </w:r>
    </w:p>
    <w:p>
      <w:pPr>
        <w:pStyle w:val="14"/>
        <w:spacing w:line="24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、在不可抗力事件发生时，</w:t>
      </w:r>
      <w:r>
        <w:rPr>
          <w:rFonts w:hint="eastAsia" w:ascii="仿宋_GB2312" w:hAnsi="仿宋_GB2312" w:eastAsia="仿宋_GB2312" w:cs="仿宋_GB2312"/>
          <w:sz w:val="30"/>
          <w:szCs w:val="30"/>
          <w:lang w:val="en-US" w:eastAsia="zh-CN"/>
        </w:rPr>
        <w:t>一</w:t>
      </w:r>
      <w:r>
        <w:rPr>
          <w:rFonts w:hint="eastAsia" w:ascii="仿宋_GB2312" w:hAnsi="仿宋_GB2312" w:eastAsia="仿宋_GB2312" w:cs="仿宋_GB2312"/>
          <w:sz w:val="30"/>
          <w:szCs w:val="30"/>
        </w:rPr>
        <w:t>方应尽快以书面形式将不可抗力的情况和原因通知</w:t>
      </w:r>
      <w:r>
        <w:rPr>
          <w:rFonts w:hint="eastAsia" w:ascii="仿宋_GB2312" w:hAnsi="仿宋_GB2312" w:eastAsia="仿宋_GB2312" w:cs="仿宋_GB2312"/>
          <w:sz w:val="30"/>
          <w:szCs w:val="30"/>
          <w:lang w:val="en-US" w:eastAsia="zh-CN"/>
        </w:rPr>
        <w:t>相对</w:t>
      </w:r>
      <w:r>
        <w:rPr>
          <w:rFonts w:hint="eastAsia" w:ascii="仿宋_GB2312" w:hAnsi="仿宋_GB2312" w:eastAsia="仿宋_GB2312" w:cs="仿宋_GB2312"/>
          <w:sz w:val="30"/>
          <w:szCs w:val="30"/>
        </w:rPr>
        <w:t>方。</w:t>
      </w:r>
    </w:p>
    <w:p>
      <w:pPr>
        <w:pStyle w:val="14"/>
        <w:spacing w:line="240" w:lineRule="auto"/>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4、协议履行期间，</w:t>
      </w:r>
      <w:r>
        <w:rPr>
          <w:rFonts w:hint="eastAsia" w:ascii="仿宋_GB2312" w:hAnsi="仿宋_GB2312" w:eastAsia="仿宋_GB2312" w:cs="仿宋_GB2312"/>
          <w:sz w:val="30"/>
          <w:szCs w:val="30"/>
        </w:rPr>
        <w:t>如</w:t>
      </w:r>
      <w:r>
        <w:rPr>
          <w:rFonts w:hint="eastAsia" w:ascii="仿宋_GB2312" w:hAnsi="仿宋_GB2312" w:eastAsia="仿宋_GB2312" w:cs="仿宋_GB2312"/>
          <w:sz w:val="30"/>
          <w:szCs w:val="30"/>
          <w:lang w:val="en-US" w:eastAsia="zh-CN"/>
        </w:rPr>
        <w:t>因</w:t>
      </w:r>
      <w:r>
        <w:rPr>
          <w:rFonts w:hint="eastAsia" w:ascii="仿宋_GB2312" w:hAnsi="仿宋_GB2312" w:eastAsia="仿宋_GB2312" w:cs="仿宋_GB2312"/>
          <w:sz w:val="30"/>
          <w:szCs w:val="30"/>
        </w:rPr>
        <w:t>不可抗力</w:t>
      </w:r>
      <w:r>
        <w:rPr>
          <w:rFonts w:hint="eastAsia" w:ascii="仿宋_GB2312" w:hAnsi="仿宋_GB2312" w:eastAsia="仿宋_GB2312" w:cs="仿宋_GB2312"/>
          <w:sz w:val="30"/>
          <w:szCs w:val="30"/>
          <w:lang w:val="en-US" w:eastAsia="zh-CN"/>
        </w:rPr>
        <w:t>或</w:t>
      </w:r>
      <w:r>
        <w:rPr>
          <w:rFonts w:hint="eastAsia" w:ascii="仿宋_GB2312" w:hAnsi="仿宋_GB2312" w:eastAsia="仿宋_GB2312" w:cs="仿宋_GB2312"/>
          <w:sz w:val="30"/>
          <w:szCs w:val="30"/>
        </w:rPr>
        <w:t>政府</w:t>
      </w:r>
      <w:r>
        <w:rPr>
          <w:rFonts w:hint="eastAsia" w:ascii="仿宋_GB2312" w:hAnsi="仿宋_GB2312" w:eastAsia="仿宋_GB2312" w:cs="仿宋_GB2312"/>
          <w:sz w:val="30"/>
          <w:szCs w:val="30"/>
          <w:lang w:val="en-US" w:eastAsia="zh-CN"/>
        </w:rPr>
        <w:t>或相关部门制定</w:t>
      </w:r>
      <w:r>
        <w:rPr>
          <w:rFonts w:hint="eastAsia" w:ascii="仿宋_GB2312" w:hAnsi="仿宋_GB2312" w:eastAsia="仿宋_GB2312" w:cs="仿宋_GB2312"/>
          <w:sz w:val="30"/>
          <w:szCs w:val="30"/>
        </w:rPr>
        <w:t>新的储备粮管理办法</w:t>
      </w:r>
      <w:r>
        <w:rPr>
          <w:rFonts w:hint="eastAsia" w:ascii="仿宋_GB2312" w:hAnsi="仿宋_GB2312" w:eastAsia="仿宋_GB2312" w:cs="仿宋_GB2312"/>
          <w:sz w:val="30"/>
          <w:szCs w:val="30"/>
          <w:lang w:val="en-US" w:eastAsia="zh-CN"/>
        </w:rPr>
        <w:t>等情势变更</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造成本协议无法</w:t>
      </w:r>
      <w:r>
        <w:rPr>
          <w:rFonts w:hint="eastAsia" w:ascii="仿宋_GB2312" w:hAnsi="仿宋_GB2312" w:eastAsia="仿宋_GB2312" w:cs="仿宋_GB2312"/>
          <w:sz w:val="30"/>
          <w:szCs w:val="30"/>
          <w:lang w:val="en-US" w:eastAsia="zh-CN"/>
        </w:rPr>
        <w:t>履</w:t>
      </w:r>
      <w:r>
        <w:rPr>
          <w:rFonts w:hint="eastAsia" w:ascii="仿宋_GB2312" w:hAnsi="仿宋_GB2312" w:eastAsia="仿宋_GB2312" w:cs="仿宋_GB2312"/>
          <w:sz w:val="30"/>
          <w:szCs w:val="30"/>
        </w:rPr>
        <w:t>行</w:t>
      </w:r>
      <w:r>
        <w:rPr>
          <w:rFonts w:hint="eastAsia" w:ascii="仿宋_GB2312" w:hAnsi="仿宋_GB2312" w:eastAsia="仿宋_GB2312" w:cs="仿宋_GB2312"/>
          <w:sz w:val="30"/>
          <w:szCs w:val="30"/>
          <w:lang w:val="en-US" w:eastAsia="zh-CN"/>
        </w:rPr>
        <w:t>的</w:t>
      </w:r>
      <w:r>
        <w:rPr>
          <w:rFonts w:hint="eastAsia" w:ascii="仿宋_GB2312" w:hAnsi="仿宋_GB2312" w:eastAsia="仿宋_GB2312" w:cs="仿宋_GB2312"/>
          <w:sz w:val="30"/>
          <w:szCs w:val="30"/>
        </w:rPr>
        <w:t>，双方互不</w:t>
      </w:r>
      <w:r>
        <w:rPr>
          <w:rFonts w:hint="eastAsia" w:ascii="仿宋_GB2312" w:hAnsi="仿宋_GB2312" w:eastAsia="仿宋_GB2312" w:cs="仿宋_GB2312"/>
          <w:sz w:val="30"/>
          <w:szCs w:val="30"/>
          <w:lang w:val="en-US" w:eastAsia="zh-CN"/>
        </w:rPr>
        <w:t>承担</w:t>
      </w:r>
      <w:r>
        <w:rPr>
          <w:rFonts w:hint="eastAsia" w:ascii="仿宋_GB2312" w:hAnsi="仿宋_GB2312" w:eastAsia="仿宋_GB2312" w:cs="仿宋_GB2312"/>
          <w:sz w:val="30"/>
          <w:szCs w:val="30"/>
        </w:rPr>
        <w:t>违约责任</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甲乙双方</w:t>
      </w:r>
      <w:r>
        <w:rPr>
          <w:rFonts w:hint="eastAsia" w:ascii="仿宋_GB2312" w:hAnsi="仿宋_GB2312" w:eastAsia="仿宋_GB2312" w:cs="仿宋_GB2312"/>
          <w:sz w:val="30"/>
          <w:szCs w:val="30"/>
          <w:lang w:val="en-US" w:eastAsia="zh-CN"/>
        </w:rPr>
        <w:t>可</w:t>
      </w:r>
      <w:r>
        <w:rPr>
          <w:rFonts w:hint="eastAsia" w:ascii="仿宋_GB2312" w:hAnsi="仿宋_GB2312" w:eastAsia="仿宋_GB2312" w:cs="仿宋_GB2312"/>
          <w:sz w:val="30"/>
          <w:szCs w:val="30"/>
        </w:rPr>
        <w:t>商议终止</w:t>
      </w:r>
      <w:r>
        <w:rPr>
          <w:rFonts w:hint="eastAsia" w:ascii="仿宋_GB2312" w:hAnsi="仿宋_GB2312" w:eastAsia="仿宋_GB2312" w:cs="仿宋_GB2312"/>
          <w:sz w:val="30"/>
          <w:szCs w:val="30"/>
          <w:lang w:val="en-US" w:eastAsia="zh-CN"/>
        </w:rPr>
        <w:t>/修改</w:t>
      </w:r>
      <w:r>
        <w:rPr>
          <w:rFonts w:hint="eastAsia" w:ascii="仿宋_GB2312" w:hAnsi="仿宋_GB2312" w:eastAsia="仿宋_GB2312" w:cs="仿宋_GB2312"/>
          <w:sz w:val="30"/>
          <w:szCs w:val="30"/>
        </w:rPr>
        <w:t>本协议</w:t>
      </w:r>
      <w:r>
        <w:rPr>
          <w:rFonts w:hint="eastAsia" w:ascii="仿宋_GB2312" w:hAnsi="仿宋_GB2312" w:eastAsia="仿宋_GB2312" w:cs="仿宋_GB2312"/>
          <w:sz w:val="30"/>
          <w:szCs w:val="30"/>
          <w:lang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协议</w:t>
      </w:r>
      <w:r>
        <w:rPr>
          <w:rFonts w:hint="eastAsia" w:ascii="仿宋_GB2312" w:hAnsi="仿宋_GB2312" w:eastAsia="仿宋_GB2312" w:cs="仿宋_GB2312"/>
          <w:sz w:val="30"/>
          <w:szCs w:val="30"/>
          <w:lang w:val="en-US" w:eastAsia="zh-CN"/>
        </w:rPr>
        <w:t>履</w:t>
      </w:r>
      <w:r>
        <w:rPr>
          <w:rFonts w:hint="eastAsia" w:ascii="仿宋_GB2312" w:hAnsi="仿宋_GB2312" w:eastAsia="仿宋_GB2312" w:cs="仿宋_GB2312"/>
          <w:sz w:val="30"/>
          <w:szCs w:val="30"/>
        </w:rPr>
        <w:t>行期间，如</w:t>
      </w:r>
      <w:r>
        <w:rPr>
          <w:rFonts w:hint="eastAsia" w:ascii="仿宋_GB2312" w:hAnsi="仿宋_GB2312" w:eastAsia="仿宋_GB2312" w:cs="仿宋_GB2312"/>
          <w:sz w:val="30"/>
          <w:szCs w:val="30"/>
          <w:lang w:val="en-US" w:eastAsia="zh-CN"/>
        </w:rPr>
        <w:t>因</w:t>
      </w:r>
      <w:r>
        <w:rPr>
          <w:rFonts w:hint="eastAsia" w:ascii="仿宋_GB2312" w:hAnsi="仿宋_GB2312" w:eastAsia="仿宋_GB2312" w:cs="仿宋_GB2312"/>
          <w:sz w:val="30"/>
          <w:szCs w:val="30"/>
        </w:rPr>
        <w:t>政府应急预案需</w:t>
      </w:r>
      <w:r>
        <w:rPr>
          <w:rFonts w:hint="eastAsia" w:ascii="仿宋_GB2312" w:hAnsi="仿宋_GB2312" w:eastAsia="仿宋_GB2312" w:cs="仿宋_GB2312"/>
          <w:sz w:val="30"/>
          <w:szCs w:val="30"/>
          <w:lang w:val="en-US" w:eastAsia="zh-CN"/>
        </w:rPr>
        <w:t>要启动本</w:t>
      </w:r>
      <w:r>
        <w:rPr>
          <w:rFonts w:hint="eastAsia" w:ascii="仿宋_GB2312" w:hAnsi="仿宋_GB2312" w:eastAsia="仿宋_GB2312" w:cs="仿宋_GB2312"/>
          <w:sz w:val="30"/>
          <w:szCs w:val="30"/>
        </w:rPr>
        <w:t>协议</w:t>
      </w:r>
      <w:r>
        <w:rPr>
          <w:rFonts w:hint="eastAsia" w:ascii="仿宋_GB2312" w:hAnsi="仿宋_GB2312" w:eastAsia="仿宋_GB2312" w:cs="仿宋_GB2312"/>
          <w:sz w:val="30"/>
          <w:szCs w:val="30"/>
          <w:lang w:val="en-US" w:eastAsia="zh-CN"/>
        </w:rPr>
        <w:t>所涉</w:t>
      </w:r>
      <w:r>
        <w:rPr>
          <w:rFonts w:hint="eastAsia" w:ascii="仿宋_GB2312" w:hAnsi="仿宋_GB2312" w:eastAsia="仿宋_GB2312" w:cs="仿宋_GB2312"/>
          <w:sz w:val="30"/>
          <w:szCs w:val="30"/>
        </w:rPr>
        <w:t>库存</w:t>
      </w:r>
      <w:r>
        <w:rPr>
          <w:rFonts w:hint="eastAsia" w:ascii="仿宋_GB2312" w:hAnsi="仿宋_GB2312" w:eastAsia="仿宋_GB2312" w:cs="仿宋_GB2312"/>
          <w:sz w:val="30"/>
          <w:szCs w:val="30"/>
          <w:lang w:eastAsia="zh-CN"/>
        </w:rPr>
        <w:t>粮</w:t>
      </w:r>
      <w:r>
        <w:rPr>
          <w:rFonts w:hint="eastAsia" w:ascii="仿宋_GB2312" w:hAnsi="仿宋_GB2312" w:eastAsia="仿宋_GB2312" w:cs="仿宋_GB2312"/>
          <w:bCs/>
          <w:color w:val="auto"/>
          <w:sz w:val="30"/>
          <w:szCs w:val="30"/>
          <w:u w:color="auto"/>
          <w:lang w:eastAsia="zh-CN"/>
        </w:rPr>
        <w:t>食</w:t>
      </w:r>
      <w:r>
        <w:rPr>
          <w:rFonts w:hint="eastAsia" w:ascii="仿宋_GB2312" w:hAnsi="仿宋_GB2312" w:eastAsia="仿宋_GB2312" w:cs="仿宋_GB2312"/>
          <w:sz w:val="30"/>
          <w:szCs w:val="30"/>
          <w:lang w:val="en-US" w:eastAsia="zh-CN"/>
        </w:rPr>
        <w:t>的</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则</w:t>
      </w:r>
      <w:r>
        <w:rPr>
          <w:rFonts w:hint="eastAsia" w:ascii="仿宋_GB2312" w:hAnsi="仿宋_GB2312" w:eastAsia="仿宋_GB2312" w:cs="仿宋_GB2312"/>
          <w:sz w:val="30"/>
          <w:szCs w:val="30"/>
          <w:lang w:eastAsia="zh-CN"/>
        </w:rPr>
        <w:t>双</w:t>
      </w:r>
      <w:r>
        <w:rPr>
          <w:rFonts w:hint="eastAsia" w:ascii="仿宋_GB2312" w:hAnsi="仿宋_GB2312" w:eastAsia="仿宋_GB2312" w:cs="仿宋_GB2312"/>
          <w:sz w:val="30"/>
          <w:szCs w:val="30"/>
        </w:rPr>
        <w:t>方</w:t>
      </w:r>
      <w:r>
        <w:rPr>
          <w:rFonts w:hint="eastAsia" w:ascii="仿宋_GB2312" w:hAnsi="仿宋_GB2312" w:eastAsia="仿宋_GB2312" w:cs="仿宋_GB2312"/>
          <w:sz w:val="30"/>
          <w:szCs w:val="30"/>
          <w:lang w:eastAsia="zh-CN"/>
        </w:rPr>
        <w:t>必须</w:t>
      </w:r>
      <w:r>
        <w:rPr>
          <w:rFonts w:hint="eastAsia" w:ascii="仿宋_GB2312" w:hAnsi="仿宋_GB2312" w:eastAsia="仿宋_GB2312" w:cs="仿宋_GB2312"/>
          <w:sz w:val="30"/>
          <w:szCs w:val="30"/>
        </w:rPr>
        <w:t>无条件</w:t>
      </w:r>
      <w:r>
        <w:rPr>
          <w:rFonts w:hint="eastAsia" w:ascii="仿宋_GB2312" w:hAnsi="仿宋_GB2312" w:eastAsia="仿宋_GB2312" w:cs="仿宋_GB2312"/>
          <w:sz w:val="30"/>
          <w:szCs w:val="30"/>
          <w:lang w:eastAsia="zh-CN"/>
        </w:rPr>
        <w:t>服从，</w:t>
      </w:r>
      <w:r>
        <w:rPr>
          <w:rFonts w:hint="eastAsia" w:ascii="仿宋_GB2312" w:hAnsi="仿宋_GB2312" w:eastAsia="仿宋_GB2312" w:cs="仿宋_GB2312"/>
          <w:sz w:val="30"/>
          <w:szCs w:val="30"/>
        </w:rPr>
        <w:t>甲方向乙方无息退回履约保证金</w:t>
      </w:r>
      <w:r>
        <w:rPr>
          <w:rFonts w:hint="eastAsia" w:ascii="仿宋_GB2312" w:hAnsi="仿宋_GB2312" w:eastAsia="仿宋_GB2312" w:cs="仿宋_GB2312"/>
          <w:sz w:val="30"/>
          <w:szCs w:val="30"/>
          <w:lang w:eastAsia="zh-CN"/>
        </w:rPr>
        <w:t>，且合同终止。</w:t>
      </w:r>
    </w:p>
    <w:p>
      <w:pPr>
        <w:pStyle w:val="14"/>
        <w:spacing w:line="240" w:lineRule="auto"/>
        <w:rPr>
          <w:rFonts w:hint="default" w:ascii="宋体" w:hAnsi="宋体" w:eastAsia="宋体"/>
          <w:b/>
          <w:sz w:val="28"/>
          <w:szCs w:val="28"/>
          <w:lang w:val="en-US" w:eastAsia="zh-CN"/>
        </w:rPr>
      </w:pPr>
      <w:r>
        <w:rPr>
          <w:rFonts w:hint="eastAsia" w:ascii="宋体" w:hAnsi="宋体"/>
          <w:b/>
          <w:sz w:val="28"/>
          <w:szCs w:val="28"/>
          <w:lang w:eastAsia="zh-CN"/>
        </w:rPr>
        <w:t>八</w:t>
      </w:r>
      <w:r>
        <w:rPr>
          <w:rFonts w:hint="eastAsia" w:ascii="宋体" w:hAnsi="宋体"/>
          <w:b/>
          <w:sz w:val="28"/>
          <w:szCs w:val="28"/>
        </w:rPr>
        <w:t>、</w:t>
      </w:r>
      <w:r>
        <w:rPr>
          <w:rFonts w:hint="eastAsia" w:ascii="宋体" w:hAnsi="宋体"/>
          <w:b/>
          <w:sz w:val="28"/>
          <w:szCs w:val="28"/>
          <w:lang w:val="en-US" w:eastAsia="zh-CN"/>
        </w:rPr>
        <w:t>其他约定</w:t>
      </w:r>
    </w:p>
    <w:p>
      <w:pPr>
        <w:pStyle w:val="14"/>
        <w:spacing w:line="24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1、协议期</w:t>
      </w:r>
      <w:r>
        <w:rPr>
          <w:rFonts w:hint="eastAsia" w:ascii="仿宋_GB2312" w:hAnsi="仿宋_GB2312" w:eastAsia="仿宋_GB2312" w:cs="仿宋_GB2312"/>
          <w:sz w:val="30"/>
          <w:szCs w:val="30"/>
          <w:lang w:val="en-US" w:eastAsia="zh-CN"/>
        </w:rPr>
        <w:t>限</w:t>
      </w:r>
      <w:r>
        <w:rPr>
          <w:rFonts w:hint="eastAsia" w:ascii="仿宋_GB2312" w:hAnsi="仿宋_GB2312" w:eastAsia="仿宋_GB2312" w:cs="仿宋_GB2312"/>
          <w:sz w:val="30"/>
          <w:szCs w:val="30"/>
        </w:rPr>
        <w:t>内或与协议有关的一切争议应通过双方友好协商解决。</w:t>
      </w:r>
    </w:p>
    <w:p>
      <w:pPr>
        <w:pStyle w:val="15"/>
        <w:numPr>
          <w:ilvl w:val="0"/>
          <w:numId w:val="0"/>
        </w:numPr>
        <w:spacing w:line="240" w:lineRule="auto"/>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2、如果协商不能解决，合同任何一方可以向</w:t>
      </w:r>
      <w:r>
        <w:rPr>
          <w:rFonts w:hint="default" w:ascii="仿宋_GB2312" w:hAnsi="仿宋_GB2312" w:eastAsia="仿宋_GB2312" w:cs="仿宋_GB2312"/>
          <w:sz w:val="30"/>
          <w:szCs w:val="30"/>
        </w:rPr>
        <w:t>佛山市三水区</w:t>
      </w:r>
      <w:r>
        <w:rPr>
          <w:rFonts w:hint="eastAsia" w:ascii="仿宋_GB2312" w:hAnsi="仿宋_GB2312" w:eastAsia="仿宋_GB2312" w:cs="仿宋_GB2312"/>
          <w:sz w:val="30"/>
          <w:szCs w:val="30"/>
        </w:rPr>
        <w:t>人民法院提起诉讼。</w:t>
      </w:r>
    </w:p>
    <w:p>
      <w:pPr>
        <w:pStyle w:val="15"/>
        <w:numPr>
          <w:ilvl w:val="0"/>
          <w:numId w:val="0"/>
        </w:numPr>
        <w:spacing w:line="24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本协议一式</w:t>
      </w:r>
      <w:r>
        <w:rPr>
          <w:rFonts w:hint="eastAsia" w:ascii="仿宋_GB2312" w:hAnsi="仿宋_GB2312" w:eastAsia="仿宋_GB2312" w:cs="仿宋_GB2312"/>
          <w:sz w:val="30"/>
          <w:szCs w:val="30"/>
          <w:lang w:eastAsia="zh-CN"/>
        </w:rPr>
        <w:t>两</w:t>
      </w:r>
      <w:r>
        <w:rPr>
          <w:rFonts w:hint="eastAsia" w:ascii="仿宋_GB2312" w:hAnsi="仿宋_GB2312" w:eastAsia="仿宋_GB2312" w:cs="仿宋_GB2312"/>
          <w:sz w:val="30"/>
          <w:szCs w:val="30"/>
        </w:rPr>
        <w:t>份，甲、乙双方各执一份，经甲、乙双方盖章</w:t>
      </w:r>
      <w:r>
        <w:rPr>
          <w:rFonts w:hint="eastAsia" w:ascii="仿宋_GB2312" w:hAnsi="仿宋_GB2312" w:eastAsia="仿宋_GB2312" w:cs="仿宋_GB2312"/>
          <w:sz w:val="30"/>
          <w:szCs w:val="30"/>
          <w:lang w:val="en-US" w:eastAsia="zh-CN"/>
        </w:rPr>
        <w:t>并</w:t>
      </w:r>
      <w:r>
        <w:rPr>
          <w:rFonts w:hint="eastAsia" w:ascii="仿宋_GB2312" w:hAnsi="仿宋_GB2312" w:eastAsia="仿宋_GB2312" w:cs="仿宋_GB2312"/>
          <w:sz w:val="30"/>
          <w:szCs w:val="30"/>
        </w:rPr>
        <w:t>签字后生效</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均</w:t>
      </w:r>
      <w:r>
        <w:rPr>
          <w:rFonts w:hint="eastAsia" w:ascii="仿宋_GB2312" w:hAnsi="仿宋_GB2312" w:eastAsia="仿宋_GB2312" w:cs="仿宋_GB2312"/>
          <w:sz w:val="30"/>
          <w:szCs w:val="30"/>
        </w:rPr>
        <w:t>具同等法律效力。</w:t>
      </w:r>
      <w:r>
        <w:rPr>
          <w:rFonts w:hint="eastAsia" w:ascii="仿宋_GB2312" w:hAnsi="仿宋_GB2312" w:eastAsia="仿宋_GB2312" w:cs="仿宋_GB2312"/>
          <w:sz w:val="30"/>
          <w:szCs w:val="30"/>
          <w:lang w:eastAsia="zh-CN"/>
        </w:rPr>
        <w:t>以传真件、扫描件或其它以数据电文形式签署的合同具有同等法律效力。</w:t>
      </w:r>
    </w:p>
    <w:p>
      <w:pPr>
        <w:pStyle w:val="10"/>
        <w:autoSpaceDE w:val="0"/>
        <w:autoSpaceDN w:val="0"/>
        <w:adjustRightInd w:val="0"/>
        <w:spacing w:line="240" w:lineRule="auto"/>
        <w:ind w:firstLine="0" w:firstLineChars="0"/>
        <w:jc w:val="center"/>
        <w:rPr>
          <w:rFonts w:hint="eastAsia" w:ascii="仿宋_GB2312" w:hAnsi="仿宋_GB2312" w:eastAsia="仿宋_GB2312" w:cs="仿宋_GB2312"/>
          <w:kern w:val="0"/>
          <w:sz w:val="30"/>
          <w:szCs w:val="30"/>
        </w:rPr>
      </w:pPr>
    </w:p>
    <w:p>
      <w:pPr>
        <w:pStyle w:val="10"/>
        <w:autoSpaceDE w:val="0"/>
        <w:autoSpaceDN w:val="0"/>
        <w:adjustRightInd w:val="0"/>
        <w:spacing w:line="240" w:lineRule="auto"/>
        <w:ind w:firstLine="0" w:firstLineChars="0"/>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----------------（以下无正文）-----------------</w:t>
      </w:r>
    </w:p>
    <w:p>
      <w:pPr>
        <w:pStyle w:val="10"/>
        <w:autoSpaceDE w:val="0"/>
        <w:autoSpaceDN w:val="0"/>
        <w:adjustRightInd w:val="0"/>
        <w:spacing w:line="240" w:lineRule="auto"/>
        <w:ind w:firstLine="1120" w:firstLineChars="400"/>
        <w:rPr>
          <w:rFonts w:hint="eastAsia" w:ascii="仿宋_GB2312" w:hAnsi="仿宋_GB2312" w:eastAsia="仿宋_GB2312" w:cs="仿宋_GB2312"/>
          <w:kern w:val="0"/>
          <w:sz w:val="28"/>
          <w:szCs w:val="28"/>
        </w:rPr>
      </w:pPr>
    </w:p>
    <w:p>
      <w:pPr>
        <w:pStyle w:val="10"/>
        <w:autoSpaceDE w:val="0"/>
        <w:autoSpaceDN w:val="0"/>
        <w:adjustRightInd w:val="0"/>
        <w:spacing w:line="240" w:lineRule="auto"/>
        <w:ind w:firstLine="1120" w:firstLineChars="400"/>
        <w:rPr>
          <w:rFonts w:hint="eastAsia" w:ascii="仿宋_GB2312" w:hAnsi="仿宋_GB2312" w:eastAsia="仿宋_GB2312" w:cs="仿宋_GB2312"/>
          <w:kern w:val="0"/>
          <w:sz w:val="28"/>
          <w:szCs w:val="28"/>
        </w:rPr>
      </w:pPr>
    </w:p>
    <w:p>
      <w:pPr>
        <w:pStyle w:val="10"/>
        <w:autoSpaceDE w:val="0"/>
        <w:autoSpaceDN w:val="0"/>
        <w:adjustRightInd w:val="0"/>
        <w:spacing w:line="240" w:lineRule="auto"/>
        <w:ind w:firstLine="1120" w:firstLineChars="4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甲方单位（盖章）：</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kern w:val="0"/>
          <w:sz w:val="28"/>
          <w:szCs w:val="28"/>
        </w:rPr>
        <w:t xml:space="preserve">乙方单位（盖章）： </w:t>
      </w:r>
    </w:p>
    <w:p>
      <w:pPr>
        <w:pStyle w:val="10"/>
        <w:autoSpaceDE w:val="0"/>
        <w:autoSpaceDN w:val="0"/>
        <w:adjustRightInd w:val="0"/>
        <w:spacing w:line="4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 xml:space="preserve">       </w:t>
      </w:r>
    </w:p>
    <w:p>
      <w:pPr>
        <w:pStyle w:val="10"/>
        <w:autoSpaceDE w:val="0"/>
        <w:autoSpaceDN w:val="0"/>
        <w:adjustRightInd w:val="0"/>
        <w:spacing w:line="4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w:t>
      </w:r>
    </w:p>
    <w:p>
      <w:pPr>
        <w:pStyle w:val="10"/>
        <w:tabs>
          <w:tab w:val="left" w:pos="5980"/>
        </w:tabs>
        <w:autoSpaceDE w:val="0"/>
        <w:autoSpaceDN w:val="0"/>
        <w:adjustRightInd w:val="0"/>
        <w:spacing w:line="240" w:lineRule="auto"/>
        <w:ind w:left="0" w:leftChars="0" w:firstLine="0" w:firstLineChars="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法定代表人： </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                 法定代表人：</w:t>
      </w:r>
    </w:p>
    <w:p>
      <w:pPr>
        <w:pStyle w:val="10"/>
        <w:autoSpaceDE w:val="0"/>
        <w:autoSpaceDN w:val="0"/>
        <w:adjustRightInd w:val="0"/>
        <w:spacing w:line="240" w:lineRule="auto"/>
        <w:ind w:left="0" w:leftChars="0" w:firstLine="0" w:firstLineChars="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经办人：                            经办人：</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开户银行：</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kern w:val="0"/>
          <w:sz w:val="28"/>
          <w:szCs w:val="28"/>
        </w:rPr>
        <w:t>开户银行：</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kern w:val="0"/>
          <w:sz w:val="28"/>
          <w:szCs w:val="28"/>
        </w:rPr>
        <w:t xml:space="preserve">                  </w:t>
      </w:r>
      <w:r>
        <w:rPr>
          <w:rFonts w:hint="eastAsia" w:ascii="仿宋_GB2312" w:hAnsi="仿宋_GB2312" w:eastAsia="仿宋_GB2312" w:cs="仿宋_GB2312"/>
          <w:kern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帐号：</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kern w:val="0"/>
          <w:sz w:val="28"/>
          <w:szCs w:val="28"/>
        </w:rPr>
        <w:t>帐号：</w:t>
      </w:r>
    </w:p>
    <w:p>
      <w:pPr>
        <w:pStyle w:val="10"/>
        <w:autoSpaceDE w:val="0"/>
        <w:autoSpaceDN w:val="0"/>
        <w:adjustRightInd w:val="0"/>
        <w:spacing w:line="240" w:lineRule="auto"/>
        <w:ind w:left="0" w:leftChars="0" w:firstLine="0" w:firstLineChars="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电话： </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                电话： </w:t>
      </w:r>
    </w:p>
    <w:p>
      <w:pPr>
        <w:pStyle w:val="10"/>
        <w:autoSpaceDE w:val="0"/>
        <w:autoSpaceDN w:val="0"/>
        <w:adjustRightInd w:val="0"/>
        <w:spacing w:line="240" w:lineRule="auto"/>
        <w:ind w:left="0" w:leftChars="0" w:firstLine="0" w:firstLineChars="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传真：                              传真：</w:t>
      </w:r>
    </w:p>
    <w:p>
      <w:pPr>
        <w:pStyle w:val="10"/>
        <w:autoSpaceDE w:val="0"/>
        <w:autoSpaceDN w:val="0"/>
        <w:adjustRightInd w:val="0"/>
        <w:spacing w:line="240" w:lineRule="auto"/>
        <w:ind w:left="0" w:leftChars="0" w:firstLine="0" w:firstLineChars="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地址：</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地址：                                                 </w:t>
      </w:r>
    </w:p>
    <w:p>
      <w:pPr>
        <w:pStyle w:val="10"/>
        <w:autoSpaceDE w:val="0"/>
        <w:autoSpaceDN w:val="0"/>
        <w:adjustRightInd w:val="0"/>
        <w:spacing w:line="240" w:lineRule="auto"/>
        <w:ind w:left="0" w:leftChars="0" w:firstLine="0" w:firstLineChars="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邮政编码：                          邮政编码：    </w:t>
      </w:r>
    </w:p>
    <w:p>
      <w:pPr>
        <w:pStyle w:val="10"/>
        <w:autoSpaceDE w:val="0"/>
        <w:autoSpaceDN w:val="0"/>
        <w:adjustRightInd w:val="0"/>
        <w:spacing w:line="240" w:lineRule="auto"/>
        <w:ind w:left="0" w:leftChars="0" w:firstLine="0" w:firstLineChars="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社会信用代码：</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社会信用代码： </w:t>
      </w:r>
    </w:p>
    <w:p>
      <w:pPr>
        <w:pStyle w:val="10"/>
        <w:autoSpaceDE w:val="0"/>
        <w:autoSpaceDN w:val="0"/>
        <w:adjustRightInd w:val="0"/>
        <w:spacing w:line="240" w:lineRule="auto"/>
        <w:ind w:left="0" w:leftChars="0" w:firstLine="0" w:firstLineChars="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签订日期：</w:t>
      </w:r>
      <w:r>
        <w:rPr>
          <w:rFonts w:hint="eastAsia" w:ascii="仿宋_GB2312" w:hAnsi="仿宋_GB2312" w:eastAsia="仿宋_GB2312" w:cs="仿宋_GB2312"/>
          <w:bCs/>
          <w:sz w:val="28"/>
          <w:szCs w:val="28"/>
          <w:lang w:val="en-US" w:eastAsia="zh-CN"/>
        </w:rPr>
        <w:t xml:space="preserve">    年  月  日</w:t>
      </w:r>
      <w:r>
        <w:rPr>
          <w:rFonts w:hint="eastAsia" w:ascii="仿宋_GB2312" w:hAnsi="仿宋_GB2312" w:eastAsia="仿宋_GB2312" w:cs="仿宋_GB2312"/>
          <w:bCs/>
          <w:sz w:val="28"/>
          <w:szCs w:val="28"/>
        </w:rPr>
        <w:t xml:space="preserve">            签订日期：</w:t>
      </w:r>
      <w:r>
        <w:rPr>
          <w:rFonts w:hint="eastAsia" w:ascii="仿宋_GB2312" w:hAnsi="仿宋_GB2312" w:eastAsia="仿宋_GB2312" w:cs="仿宋_GB2312"/>
          <w:bCs/>
          <w:sz w:val="28"/>
          <w:szCs w:val="28"/>
          <w:lang w:val="en-US" w:eastAsia="zh-CN"/>
        </w:rPr>
        <w:t xml:space="preserve">   年  月  日</w:t>
      </w:r>
    </w:p>
    <w:p>
      <w:pPr>
        <w:pStyle w:val="10"/>
        <w:autoSpaceDE w:val="0"/>
        <w:autoSpaceDN w:val="0"/>
        <w:adjustRightInd w:val="0"/>
        <w:spacing w:line="240" w:lineRule="auto"/>
        <w:ind w:left="0" w:leftChars="0" w:firstLine="0" w:firstLineChars="0"/>
        <w:rPr>
          <w:rFonts w:hint="eastAsia" w:ascii="仿宋_GB2312" w:hAnsi="仿宋_GB2312" w:eastAsia="仿宋_GB2312" w:cs="仿宋_GB2312"/>
          <w:bCs/>
          <w:sz w:val="28"/>
          <w:szCs w:val="28"/>
          <w:lang w:val="en-US" w:eastAsia="zh-CN"/>
        </w:rPr>
      </w:pPr>
    </w:p>
    <w:p>
      <w:pPr>
        <w:pStyle w:val="10"/>
        <w:autoSpaceDE w:val="0"/>
        <w:autoSpaceDN w:val="0"/>
        <w:adjustRightInd w:val="0"/>
        <w:spacing w:line="240" w:lineRule="auto"/>
        <w:ind w:left="0" w:leftChars="0" w:firstLine="0" w:firstLineChars="0"/>
        <w:rPr>
          <w:rFonts w:hint="eastAsia" w:ascii="仿宋_GB2312" w:hAnsi="仿宋_GB2312" w:eastAsia="仿宋_GB2312" w:cs="仿宋_GB2312"/>
          <w:bCs/>
          <w:sz w:val="28"/>
          <w:szCs w:val="28"/>
          <w:lang w:val="en-US" w:eastAsia="zh-CN"/>
        </w:rPr>
      </w:pPr>
    </w:p>
    <w:sectPr>
      <w:headerReference r:id="rId3" w:type="default"/>
      <w:footerReference r:id="rId4" w:type="default"/>
      <w:pgSz w:w="11906" w:h="16838"/>
      <w:pgMar w:top="1440" w:right="1416" w:bottom="1440" w:left="1134" w:header="851" w:footer="992" w:gutter="0"/>
      <w:lnNumType w:countBy="0" w:restart="continuous"/>
      <w:pgNumType w:start="1"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汉仪旗黑-55">
    <w:altName w:val="宋体"/>
    <w:panose1 w:val="00020600040101010101"/>
    <w:charset w:val="86"/>
    <w:family w:val="auto"/>
    <w:pitch w:val="default"/>
    <w:sig w:usb0="00000000" w:usb1="0000000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s1fnL0BAABiAwAADgAAAGRycy9lMm9Eb2MueG1srVPNjtMwEL4j8Q6W&#10;79RpD6iKmq4WrRYhIUBaeADXsRtLsccau03KA8AbcOLCnefqczB2ky4/N7QXZzwz/ub7Ziabm9H1&#10;7KgxWvANXy4qzrRX0Fq/b/inj/cv1pzFJH0re/C64Scd+c32+bPNEGq9gg76ViMjEB/rITS8SynU&#10;QkTVaSfjAoL2FDSATia64l60KAdCd71YVdVLMQC2AUHpGMl7dwnybcE3Rqv03pioE+sbTtxSObGc&#10;u3yK7UbWe5Shs2qiIf+DhZPWU9Er1J1Mkh3Q/gPlrEKIYNJCgRNgjFW6aCA1y+ovNQ+dDLpooebE&#10;cG1TfDpY9e74AZltaXaceeloROdvX8/ff55/fGHL3J4hxJqyHgLlpfEVjDl18kdyZtWjQZe/pIdR&#10;nBp9ujZXj4mp/Gi9Wq8rCimKzRfCEY/PA8b0WoNj2Wg40vRKU+XxbUyX1DklV/Nwb/ue/LLu/R8O&#10;wswekblfOGYrjbtxIr6D9kR6aHGpTgf4mbOBlqDhnraUs/6Npx7nfZkNnI3dbEiv6GHDE2eHgHbf&#10;ld3KNGK4PSTiVijnwpdqEx8aZBE9LV3elN/vJevx19j+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AmzV+cvQEAAGIDAAAOAAAAAAAAAAEAIAAAAB4BAABkcnMvZTJvRG9jLnhtbFBLBQYAAAAA&#10;BgAGAFkBAABN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6BAC06"/>
    <w:multiLevelType w:val="singleLevel"/>
    <w:tmpl w:val="986BAC06"/>
    <w:lvl w:ilvl="0" w:tentative="0">
      <w:start w:val="5"/>
      <w:numFmt w:val="chineseCounting"/>
      <w:suff w:val="space"/>
      <w:lvlText w:val="%1、"/>
      <w:lvlJc w:val="left"/>
      <w:rPr>
        <w:rFonts w:hint="eastAsia"/>
      </w:rPr>
    </w:lvl>
  </w:abstractNum>
  <w:abstractNum w:abstractNumId="1">
    <w:nsid w:val="1F4A7EAB"/>
    <w:multiLevelType w:val="multilevel"/>
    <w:tmpl w:val="1F4A7EAB"/>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52FAA1"/>
    <w:multiLevelType w:val="singleLevel"/>
    <w:tmpl w:val="6052FAA1"/>
    <w:lvl w:ilvl="0" w:tentative="0">
      <w:start w:val="1"/>
      <w:numFmt w:val="decimal"/>
      <w:suff w:val="nothing"/>
      <w:lvlText w:val="%1、"/>
      <w:lvlJc w:val="left"/>
    </w:lvl>
  </w:abstractNum>
  <w:abstractNum w:abstractNumId="3">
    <w:nsid w:val="73E86DCF"/>
    <w:multiLevelType w:val="singleLevel"/>
    <w:tmpl w:val="73E86DCF"/>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0183"/>
    <w:rsid w:val="0009545A"/>
    <w:rsid w:val="000E4AB4"/>
    <w:rsid w:val="00111BE6"/>
    <w:rsid w:val="00121403"/>
    <w:rsid w:val="001A4E6A"/>
    <w:rsid w:val="001B0D6F"/>
    <w:rsid w:val="001E5441"/>
    <w:rsid w:val="00210448"/>
    <w:rsid w:val="002A0673"/>
    <w:rsid w:val="002A2166"/>
    <w:rsid w:val="002E6F38"/>
    <w:rsid w:val="00302CE4"/>
    <w:rsid w:val="00327BE8"/>
    <w:rsid w:val="00332A15"/>
    <w:rsid w:val="00334155"/>
    <w:rsid w:val="003424E0"/>
    <w:rsid w:val="003715BF"/>
    <w:rsid w:val="003C55FE"/>
    <w:rsid w:val="003E0116"/>
    <w:rsid w:val="003E1777"/>
    <w:rsid w:val="004D1D67"/>
    <w:rsid w:val="0056281A"/>
    <w:rsid w:val="005A3F75"/>
    <w:rsid w:val="00662F81"/>
    <w:rsid w:val="0068720D"/>
    <w:rsid w:val="006E3282"/>
    <w:rsid w:val="007279B2"/>
    <w:rsid w:val="007547BE"/>
    <w:rsid w:val="00754B2E"/>
    <w:rsid w:val="00755120"/>
    <w:rsid w:val="00761211"/>
    <w:rsid w:val="00790964"/>
    <w:rsid w:val="007C4630"/>
    <w:rsid w:val="007D738E"/>
    <w:rsid w:val="00825730"/>
    <w:rsid w:val="00834429"/>
    <w:rsid w:val="008449A6"/>
    <w:rsid w:val="008A14A0"/>
    <w:rsid w:val="0090025C"/>
    <w:rsid w:val="00912294"/>
    <w:rsid w:val="00915855"/>
    <w:rsid w:val="00972B95"/>
    <w:rsid w:val="009776EC"/>
    <w:rsid w:val="00A02DCB"/>
    <w:rsid w:val="00A23AA4"/>
    <w:rsid w:val="00A80684"/>
    <w:rsid w:val="00B534FB"/>
    <w:rsid w:val="00B71D50"/>
    <w:rsid w:val="00B7724D"/>
    <w:rsid w:val="00C0486A"/>
    <w:rsid w:val="00C96BD7"/>
    <w:rsid w:val="00CC4EBB"/>
    <w:rsid w:val="00CD35F3"/>
    <w:rsid w:val="00CD4A35"/>
    <w:rsid w:val="00CD54E3"/>
    <w:rsid w:val="00D72953"/>
    <w:rsid w:val="00DF1618"/>
    <w:rsid w:val="00DF37C4"/>
    <w:rsid w:val="00EA1B01"/>
    <w:rsid w:val="00EB7C3F"/>
    <w:rsid w:val="00F5566A"/>
    <w:rsid w:val="01047365"/>
    <w:rsid w:val="024A5990"/>
    <w:rsid w:val="026B771C"/>
    <w:rsid w:val="03035E74"/>
    <w:rsid w:val="039F2526"/>
    <w:rsid w:val="04C57931"/>
    <w:rsid w:val="078F543C"/>
    <w:rsid w:val="08656153"/>
    <w:rsid w:val="0A4753CF"/>
    <w:rsid w:val="0A4D699B"/>
    <w:rsid w:val="0A911719"/>
    <w:rsid w:val="0B815240"/>
    <w:rsid w:val="0C4A2DF4"/>
    <w:rsid w:val="0CC96520"/>
    <w:rsid w:val="0CEB6CD9"/>
    <w:rsid w:val="0D0B33F2"/>
    <w:rsid w:val="0D552E8C"/>
    <w:rsid w:val="0E0C0810"/>
    <w:rsid w:val="0F8F0C4F"/>
    <w:rsid w:val="0F9C32F0"/>
    <w:rsid w:val="0FE252E2"/>
    <w:rsid w:val="1038508E"/>
    <w:rsid w:val="10725B8B"/>
    <w:rsid w:val="107F7AB8"/>
    <w:rsid w:val="10880AEE"/>
    <w:rsid w:val="126E676E"/>
    <w:rsid w:val="12981071"/>
    <w:rsid w:val="12EC35F5"/>
    <w:rsid w:val="136259CA"/>
    <w:rsid w:val="136D0EA0"/>
    <w:rsid w:val="13BA498E"/>
    <w:rsid w:val="14031F8B"/>
    <w:rsid w:val="16725135"/>
    <w:rsid w:val="170C5046"/>
    <w:rsid w:val="1808249F"/>
    <w:rsid w:val="18127063"/>
    <w:rsid w:val="189519A4"/>
    <w:rsid w:val="18F72597"/>
    <w:rsid w:val="199957D6"/>
    <w:rsid w:val="19E40165"/>
    <w:rsid w:val="19FE08E2"/>
    <w:rsid w:val="1A09150E"/>
    <w:rsid w:val="1AF16544"/>
    <w:rsid w:val="1C5924DD"/>
    <w:rsid w:val="1DAA62CA"/>
    <w:rsid w:val="1E171FA2"/>
    <w:rsid w:val="204E439B"/>
    <w:rsid w:val="21A42D64"/>
    <w:rsid w:val="228C318B"/>
    <w:rsid w:val="22A322F5"/>
    <w:rsid w:val="23D35F5B"/>
    <w:rsid w:val="240C5B96"/>
    <w:rsid w:val="241D7E19"/>
    <w:rsid w:val="24AB0E47"/>
    <w:rsid w:val="24DF1CFB"/>
    <w:rsid w:val="251F7CF3"/>
    <w:rsid w:val="26BF2E3A"/>
    <w:rsid w:val="26DD6D15"/>
    <w:rsid w:val="26EB2B74"/>
    <w:rsid w:val="271C52B3"/>
    <w:rsid w:val="29AA356F"/>
    <w:rsid w:val="29E61F5B"/>
    <w:rsid w:val="2B0341F0"/>
    <w:rsid w:val="2B6B4435"/>
    <w:rsid w:val="2B8A55D7"/>
    <w:rsid w:val="2BEB2C63"/>
    <w:rsid w:val="2D3D1E26"/>
    <w:rsid w:val="2DBA4822"/>
    <w:rsid w:val="2DD1038E"/>
    <w:rsid w:val="30D53787"/>
    <w:rsid w:val="32FC0D83"/>
    <w:rsid w:val="336D4A23"/>
    <w:rsid w:val="34261C45"/>
    <w:rsid w:val="35F04FF9"/>
    <w:rsid w:val="36ED5750"/>
    <w:rsid w:val="377405CB"/>
    <w:rsid w:val="381C0EC7"/>
    <w:rsid w:val="39336B99"/>
    <w:rsid w:val="3A301552"/>
    <w:rsid w:val="3A9A6CE1"/>
    <w:rsid w:val="3AC014F8"/>
    <w:rsid w:val="3AC57096"/>
    <w:rsid w:val="3BBC7D72"/>
    <w:rsid w:val="3C75337B"/>
    <w:rsid w:val="3CE24BEB"/>
    <w:rsid w:val="3E813F46"/>
    <w:rsid w:val="3F023C52"/>
    <w:rsid w:val="40285FF0"/>
    <w:rsid w:val="409002CF"/>
    <w:rsid w:val="41110B1A"/>
    <w:rsid w:val="41275083"/>
    <w:rsid w:val="4262023C"/>
    <w:rsid w:val="42BD6EF0"/>
    <w:rsid w:val="43507EE2"/>
    <w:rsid w:val="4398276D"/>
    <w:rsid w:val="44644E26"/>
    <w:rsid w:val="457F4571"/>
    <w:rsid w:val="46460565"/>
    <w:rsid w:val="46AC02E5"/>
    <w:rsid w:val="46F94B28"/>
    <w:rsid w:val="482B4462"/>
    <w:rsid w:val="490705A7"/>
    <w:rsid w:val="49A86E14"/>
    <w:rsid w:val="4B9136AE"/>
    <w:rsid w:val="4BC05211"/>
    <w:rsid w:val="4C0E1BC3"/>
    <w:rsid w:val="4D3449D8"/>
    <w:rsid w:val="4F1A282E"/>
    <w:rsid w:val="50B53CBF"/>
    <w:rsid w:val="50C76E15"/>
    <w:rsid w:val="50DB3B76"/>
    <w:rsid w:val="51594B89"/>
    <w:rsid w:val="5203086D"/>
    <w:rsid w:val="53554FC7"/>
    <w:rsid w:val="54CC24D6"/>
    <w:rsid w:val="552F6827"/>
    <w:rsid w:val="556F114C"/>
    <w:rsid w:val="57206AAA"/>
    <w:rsid w:val="587436A7"/>
    <w:rsid w:val="59EC0CD2"/>
    <w:rsid w:val="5A213CA9"/>
    <w:rsid w:val="5A286B13"/>
    <w:rsid w:val="5A6E240D"/>
    <w:rsid w:val="5C7108D5"/>
    <w:rsid w:val="5D532FDF"/>
    <w:rsid w:val="5E7A7A7B"/>
    <w:rsid w:val="5ECA1E56"/>
    <w:rsid w:val="5F155D72"/>
    <w:rsid w:val="5FAE7880"/>
    <w:rsid w:val="604279B7"/>
    <w:rsid w:val="60D001C2"/>
    <w:rsid w:val="60E44A87"/>
    <w:rsid w:val="61D873D8"/>
    <w:rsid w:val="61F076FC"/>
    <w:rsid w:val="64A20C89"/>
    <w:rsid w:val="64FE4200"/>
    <w:rsid w:val="65EF7923"/>
    <w:rsid w:val="674E35AD"/>
    <w:rsid w:val="67567E1A"/>
    <w:rsid w:val="677E4BB6"/>
    <w:rsid w:val="680F70B5"/>
    <w:rsid w:val="68541E74"/>
    <w:rsid w:val="68636273"/>
    <w:rsid w:val="6A397AE7"/>
    <w:rsid w:val="6B0F7292"/>
    <w:rsid w:val="6C3E42F5"/>
    <w:rsid w:val="6E0A4153"/>
    <w:rsid w:val="6E314B85"/>
    <w:rsid w:val="6E86701A"/>
    <w:rsid w:val="6EFE7E7A"/>
    <w:rsid w:val="6F4F1BCF"/>
    <w:rsid w:val="6F7358FE"/>
    <w:rsid w:val="71374A40"/>
    <w:rsid w:val="71CD6BFC"/>
    <w:rsid w:val="72E15E01"/>
    <w:rsid w:val="73087FEF"/>
    <w:rsid w:val="736B327B"/>
    <w:rsid w:val="73F63949"/>
    <w:rsid w:val="73F84C5F"/>
    <w:rsid w:val="749A55B0"/>
    <w:rsid w:val="749B7679"/>
    <w:rsid w:val="74B53AB6"/>
    <w:rsid w:val="7556458F"/>
    <w:rsid w:val="756B1A6D"/>
    <w:rsid w:val="757B1E3C"/>
    <w:rsid w:val="77F10BCB"/>
    <w:rsid w:val="784C50D3"/>
    <w:rsid w:val="79AD1ED8"/>
    <w:rsid w:val="79E75483"/>
    <w:rsid w:val="79FA65E5"/>
    <w:rsid w:val="7A27496D"/>
    <w:rsid w:val="7B5E0B3C"/>
    <w:rsid w:val="7B863C13"/>
    <w:rsid w:val="7C1B7A31"/>
    <w:rsid w:val="7D0A5BCD"/>
    <w:rsid w:val="7D101030"/>
    <w:rsid w:val="7D6A1A09"/>
    <w:rsid w:val="7DA279BF"/>
    <w:rsid w:val="7DDF5E25"/>
    <w:rsid w:val="7F4A6984"/>
    <w:rsid w:val="7F6B1C0C"/>
    <w:rsid w:val="7FA855BC"/>
    <w:rsid w:val="EFFF0751"/>
  </w:rsids>
  <m:mathPr>
    <m:lMargin m:val="0"/>
    <m:rMargin m:val="0"/>
    <m:wrapIndent m:val="1440"/>
    <m:brkBin m:val="before"/>
    <m:brkBinSub m:val="--"/>
    <m:defJc m:val="centerGroup"/>
    <m:intLim m:val="subSup"/>
    <m:naryLim m:val="undOvr"/>
    <m:smallFrac m:val="0"/>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qFormat/>
    <w:uiPriority w:val="0"/>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6"/>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批注文字 New"/>
    <w:basedOn w:val="8"/>
    <w:qFormat/>
    <w:uiPriority w:val="0"/>
    <w:pPr>
      <w:jc w:val="left"/>
    </w:pPr>
    <w:rPr>
      <w:kern w:val="2"/>
      <w:sz w:val="21"/>
    </w:rPr>
  </w:style>
  <w:style w:type="paragraph" w:customStyle="1" w:styleId="8">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页脚 Char"/>
    <w:link w:val="3"/>
    <w:qFormat/>
    <w:uiPriority w:val="99"/>
    <w:rPr>
      <w:kern w:val="2"/>
      <w:sz w:val="18"/>
    </w:rPr>
  </w:style>
  <w:style w:type="character" w:customStyle="1" w:styleId="17">
    <w:name w:val="批注引用 New"/>
    <w:qFormat/>
    <w:uiPriority w:val="0"/>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fae\AppData\Local\Kingsoft\WPS%20Office\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545</Words>
  <Characters>3107</Characters>
  <Lines>25</Lines>
  <Paragraphs>7</Paragraphs>
  <ScaleCrop>false</ScaleCrop>
  <LinksUpToDate>false</LinksUpToDate>
  <CharactersWithSpaces>3645</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2011-09-13T19:13:00Z</dcterms:created>
  <dc:creator>Tian</dc:creator>
  <cp:lastModifiedBy>何铭全</cp:lastModifiedBy>
  <cp:lastPrinted>2020-04-16T01:04:00Z</cp:lastPrinted>
  <dcterms:modified xsi:type="dcterms:W3CDTF">2021-03-19T06:58:35Z</dcterms:modified>
  <dc:title>粮食定向购销协议</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